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F277A" w14:textId="2DC1193D" w:rsidR="00241E6D" w:rsidRDefault="00A503F5" w:rsidP="00A503F5">
      <w:pPr>
        <w:spacing w:line="240" w:lineRule="auto"/>
        <w:rPr>
          <w:b/>
          <w:bCs/>
          <w:sz w:val="40"/>
          <w:szCs w:val="40"/>
        </w:rPr>
      </w:pPr>
      <w:r w:rsidRPr="00CA0067">
        <w:rPr>
          <w:b/>
          <w:bCs/>
          <w:sz w:val="32"/>
          <w:szCs w:val="32"/>
        </w:rPr>
        <w:t xml:space="preserve">Praksisvurdering ved </w:t>
      </w:r>
      <w:r w:rsidR="001B33B2">
        <w:rPr>
          <w:b/>
          <w:bCs/>
          <w:sz w:val="32"/>
          <w:szCs w:val="32"/>
        </w:rPr>
        <w:t>b</w:t>
      </w:r>
      <w:r w:rsidRPr="00CA0067">
        <w:rPr>
          <w:b/>
          <w:bCs/>
          <w:sz w:val="32"/>
          <w:szCs w:val="32"/>
        </w:rPr>
        <w:t xml:space="preserve">achelor i </w:t>
      </w:r>
      <w:r w:rsidR="001B33B2">
        <w:rPr>
          <w:b/>
          <w:bCs/>
          <w:sz w:val="32"/>
          <w:szCs w:val="32"/>
        </w:rPr>
        <w:t>barnevern</w:t>
      </w:r>
    </w:p>
    <w:p w14:paraId="79E6DAC4" w14:textId="77777777" w:rsidR="001B33B2" w:rsidRDefault="001B33B2" w:rsidP="2D05C140">
      <w:pPr>
        <w:rPr>
          <w:b/>
          <w:bCs/>
          <w:sz w:val="28"/>
          <w:szCs w:val="28"/>
        </w:rPr>
      </w:pPr>
      <w:r w:rsidRPr="001B33B2">
        <w:rPr>
          <w:b/>
          <w:bCs/>
          <w:sz w:val="28"/>
          <w:szCs w:val="28"/>
        </w:rPr>
        <w:t>BARNP1 Praksis - miljøterapeutisk arbeid</w:t>
      </w:r>
    </w:p>
    <w:p w14:paraId="5B838FDA" w14:textId="73EA1B8A" w:rsidR="00C61ADB" w:rsidRPr="00331558" w:rsidRDefault="00A503F5" w:rsidP="2D05C140">
      <w:pPr>
        <w:rPr>
          <w:sz w:val="24"/>
          <w:szCs w:val="24"/>
          <w:lang w:val="nn-NO"/>
        </w:rPr>
      </w:pPr>
      <w:r w:rsidRPr="00331558">
        <w:rPr>
          <w:sz w:val="24"/>
          <w:szCs w:val="24"/>
          <w:lang w:val="nn-NO"/>
        </w:rPr>
        <w:t>Vurderingsskjemaet fyll</w:t>
      </w:r>
      <w:r w:rsidR="00CA0067" w:rsidRPr="00331558">
        <w:rPr>
          <w:sz w:val="24"/>
          <w:szCs w:val="24"/>
          <w:lang w:val="nn-NO"/>
        </w:rPr>
        <w:t>a</w:t>
      </w:r>
      <w:r w:rsidRPr="00331558">
        <w:rPr>
          <w:sz w:val="24"/>
          <w:szCs w:val="24"/>
          <w:lang w:val="nn-NO"/>
        </w:rPr>
        <w:t>s</w:t>
      </w:r>
      <w:r w:rsidR="00CA0067" w:rsidRPr="00331558">
        <w:rPr>
          <w:sz w:val="24"/>
          <w:szCs w:val="24"/>
          <w:lang w:val="nn-NO"/>
        </w:rPr>
        <w:t>t</w:t>
      </w:r>
      <w:r w:rsidRPr="00331558">
        <w:rPr>
          <w:sz w:val="24"/>
          <w:szCs w:val="24"/>
          <w:lang w:val="nn-NO"/>
        </w:rPr>
        <w:t xml:space="preserve"> ut av student</w:t>
      </w:r>
      <w:r w:rsidR="00CA0067" w:rsidRPr="00331558">
        <w:rPr>
          <w:sz w:val="24"/>
          <w:szCs w:val="24"/>
          <w:lang w:val="nn-NO"/>
        </w:rPr>
        <w:t>en</w:t>
      </w:r>
      <w:r w:rsidRPr="00331558">
        <w:rPr>
          <w:sz w:val="24"/>
          <w:szCs w:val="24"/>
          <w:lang w:val="nn-NO"/>
        </w:rPr>
        <w:t xml:space="preserve"> </w:t>
      </w:r>
      <w:r w:rsidR="00D943C8" w:rsidRPr="00331558">
        <w:rPr>
          <w:sz w:val="24"/>
          <w:szCs w:val="24"/>
          <w:lang w:val="nn-NO"/>
        </w:rPr>
        <w:t>før</w:t>
      </w:r>
      <w:r w:rsidR="00E95C01" w:rsidRPr="00331558">
        <w:rPr>
          <w:sz w:val="24"/>
          <w:szCs w:val="24"/>
          <w:lang w:val="nn-NO"/>
        </w:rPr>
        <w:t xml:space="preserve"> midtve</w:t>
      </w:r>
      <w:r w:rsidR="00CA0067" w:rsidRPr="00331558">
        <w:rPr>
          <w:sz w:val="24"/>
          <w:szCs w:val="24"/>
          <w:lang w:val="nn-NO"/>
        </w:rPr>
        <w:t>g</w:t>
      </w:r>
      <w:r w:rsidR="00E95C01" w:rsidRPr="00331558">
        <w:rPr>
          <w:sz w:val="24"/>
          <w:szCs w:val="24"/>
          <w:lang w:val="nn-NO"/>
        </w:rPr>
        <w:t>s</w:t>
      </w:r>
      <w:r w:rsidR="007F0BFF" w:rsidRPr="00331558">
        <w:rPr>
          <w:sz w:val="24"/>
          <w:szCs w:val="24"/>
          <w:lang w:val="nn-NO"/>
        </w:rPr>
        <w:t>-</w:t>
      </w:r>
      <w:r w:rsidR="00E95C01" w:rsidRPr="00331558">
        <w:rPr>
          <w:sz w:val="24"/>
          <w:szCs w:val="24"/>
          <w:lang w:val="nn-NO"/>
        </w:rPr>
        <w:t xml:space="preserve"> og sluttvurdering</w:t>
      </w:r>
      <w:r w:rsidR="007F0BFF" w:rsidRPr="00331558">
        <w:rPr>
          <w:sz w:val="24"/>
          <w:szCs w:val="24"/>
          <w:lang w:val="nn-NO"/>
        </w:rPr>
        <w:t>ssamtalen</w:t>
      </w:r>
      <w:r w:rsidR="00D943C8" w:rsidRPr="00331558">
        <w:rPr>
          <w:sz w:val="24"/>
          <w:szCs w:val="24"/>
          <w:lang w:val="nn-NO"/>
        </w:rPr>
        <w:t>.</w:t>
      </w:r>
      <w:r w:rsidR="00117FC5" w:rsidRPr="00331558">
        <w:rPr>
          <w:sz w:val="24"/>
          <w:szCs w:val="24"/>
          <w:lang w:val="nn-NO"/>
        </w:rPr>
        <w:t xml:space="preserve"> </w:t>
      </w:r>
      <w:r w:rsidRPr="00331558">
        <w:rPr>
          <w:lang w:val="nn-NO"/>
        </w:rPr>
        <w:br/>
      </w:r>
      <w:r w:rsidR="00F97720" w:rsidRPr="00331558">
        <w:rPr>
          <w:sz w:val="24"/>
          <w:szCs w:val="24"/>
          <w:lang w:val="nn-NO"/>
        </w:rPr>
        <w:t>Praksisrettleiar er rettleiar i praksis</w:t>
      </w:r>
      <w:r w:rsidR="00A34374" w:rsidRPr="00331558">
        <w:rPr>
          <w:sz w:val="24"/>
          <w:szCs w:val="24"/>
          <w:lang w:val="nn-NO"/>
        </w:rPr>
        <w:t>. Praksislærar er rettleiar frå hø</w:t>
      </w:r>
      <w:r w:rsidR="000A461C" w:rsidRPr="00331558">
        <w:rPr>
          <w:sz w:val="24"/>
          <w:szCs w:val="24"/>
          <w:lang w:val="nn-NO"/>
        </w:rPr>
        <w:t>g</w:t>
      </w:r>
      <w:r w:rsidR="00A34374" w:rsidRPr="00331558">
        <w:rPr>
          <w:sz w:val="24"/>
          <w:szCs w:val="24"/>
          <w:lang w:val="nn-NO"/>
        </w:rPr>
        <w:t>skulen.</w:t>
      </w:r>
      <w:r w:rsidR="00460803" w:rsidRPr="00331558">
        <w:rPr>
          <w:sz w:val="24"/>
          <w:szCs w:val="24"/>
          <w:lang w:val="nn-NO"/>
        </w:rPr>
        <w:t xml:space="preserve"> </w:t>
      </w:r>
      <w:r w:rsidR="00460803" w:rsidRPr="00331558">
        <w:rPr>
          <w:rFonts w:ascii="Calibri" w:eastAsia="Calibri" w:hAnsi="Calibri" w:cs="Calibri"/>
          <w:sz w:val="24"/>
          <w:lang w:val="nn-NO"/>
        </w:rPr>
        <w:t xml:space="preserve">Sluttvurdering leverast i </w:t>
      </w:r>
      <w:proofErr w:type="spellStart"/>
      <w:r w:rsidR="00460803" w:rsidRPr="00331558">
        <w:rPr>
          <w:rFonts w:ascii="Calibri" w:eastAsia="Calibri" w:hAnsi="Calibri" w:cs="Calibri"/>
          <w:sz w:val="24"/>
          <w:lang w:val="nn-NO"/>
        </w:rPr>
        <w:t>Wiseflow</w:t>
      </w:r>
      <w:proofErr w:type="spellEnd"/>
      <w:r w:rsidR="00460803" w:rsidRPr="00331558">
        <w:rPr>
          <w:rFonts w:ascii="Calibri" w:eastAsia="Calibri" w:hAnsi="Calibri" w:cs="Calibri"/>
          <w:sz w:val="24"/>
          <w:lang w:val="nn-NO"/>
        </w:rPr>
        <w:t>.</w:t>
      </w:r>
    </w:p>
    <w:tbl>
      <w:tblPr>
        <w:tblStyle w:val="Tabellrutenett"/>
        <w:tblW w:w="10490" w:type="dxa"/>
        <w:tblInd w:w="-572" w:type="dxa"/>
        <w:tblLook w:val="04A0" w:firstRow="1" w:lastRow="0" w:firstColumn="1" w:lastColumn="0" w:noHBand="0" w:noVBand="1"/>
      </w:tblPr>
      <w:tblGrid>
        <w:gridCol w:w="4259"/>
        <w:gridCol w:w="2364"/>
        <w:gridCol w:w="728"/>
        <w:gridCol w:w="1038"/>
        <w:gridCol w:w="2101"/>
      </w:tblGrid>
      <w:tr w:rsidR="00A503F5" w:rsidRPr="00CC6108" w14:paraId="43605D83" w14:textId="77777777" w:rsidTr="00460803">
        <w:trPr>
          <w:trHeight w:val="340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hideMark/>
          </w:tcPr>
          <w:p w14:paraId="69858C33" w14:textId="3E296E2E" w:rsidR="00A503F5" w:rsidRPr="00CA0067" w:rsidRDefault="00A503F5">
            <w:pPr>
              <w:rPr>
                <w:rFonts w:cstheme="minorHAnsi"/>
                <w:b/>
                <w:bCs/>
                <w:sz w:val="28"/>
                <w:szCs w:val="24"/>
              </w:rPr>
            </w:pPr>
            <w:r w:rsidRPr="00CA0067">
              <w:rPr>
                <w:rFonts w:cstheme="minorHAnsi"/>
                <w:b/>
                <w:bCs/>
                <w:sz w:val="28"/>
                <w:szCs w:val="24"/>
              </w:rPr>
              <w:t>Opplysning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r - fyll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a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>s</w:t>
            </w:r>
            <w:r w:rsidR="00CA0067">
              <w:rPr>
                <w:rFonts w:cstheme="minorHAnsi"/>
                <w:b/>
                <w:bCs/>
                <w:sz w:val="28"/>
                <w:szCs w:val="24"/>
              </w:rPr>
              <w:t>t</w:t>
            </w:r>
            <w:r w:rsidRPr="00CA0067">
              <w:rPr>
                <w:rFonts w:cstheme="minorHAnsi"/>
                <w:b/>
                <w:bCs/>
                <w:sz w:val="28"/>
                <w:szCs w:val="24"/>
              </w:rPr>
              <w:t xml:space="preserve"> ut av studenten</w:t>
            </w:r>
          </w:p>
        </w:tc>
      </w:tr>
      <w:tr w:rsidR="00A503F5" w:rsidRPr="00CA0067" w14:paraId="2A4CF7E4" w14:textId="77777777" w:rsidTr="61FC692A">
        <w:trPr>
          <w:trHeight w:val="584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5463" w14:textId="21ED6DF3" w:rsidR="00A503F5" w:rsidRPr="00461E3D" w:rsidRDefault="00A503F5">
            <w:pPr>
              <w:rPr>
                <w:rFonts w:cstheme="minorHAnsi"/>
                <w:szCs w:val="20"/>
              </w:rPr>
            </w:pPr>
            <w:r w:rsidRPr="00461E3D">
              <w:rPr>
                <w:rFonts w:cstheme="minorHAnsi"/>
                <w:szCs w:val="20"/>
              </w:rPr>
              <w:t>Forna</w:t>
            </w:r>
            <w:r w:rsidR="00CA0067" w:rsidRPr="00461E3D">
              <w:rPr>
                <w:rFonts w:cstheme="minorHAnsi"/>
                <w:szCs w:val="20"/>
              </w:rPr>
              <w:t>m</w:t>
            </w:r>
            <w:r w:rsidRPr="00461E3D">
              <w:rPr>
                <w:rFonts w:cstheme="minorHAnsi"/>
                <w:szCs w:val="20"/>
              </w:rPr>
              <w:t>n og etterna</w:t>
            </w:r>
            <w:r w:rsidR="00CA0067" w:rsidRPr="00461E3D">
              <w:rPr>
                <w:rFonts w:cstheme="minorHAnsi"/>
                <w:szCs w:val="20"/>
              </w:rPr>
              <w:t>m</w:t>
            </w:r>
            <w:r w:rsidRPr="00461E3D">
              <w:rPr>
                <w:rFonts w:cstheme="minorHAnsi"/>
                <w:szCs w:val="20"/>
              </w:rPr>
              <w:t>n:</w:t>
            </w:r>
          </w:p>
          <w:p w14:paraId="38E24616" w14:textId="77777777" w:rsidR="00A503F5" w:rsidRPr="00461E3D" w:rsidRDefault="00A503F5">
            <w:pPr>
              <w:rPr>
                <w:rFonts w:cstheme="minorHAnsi"/>
                <w:szCs w:val="20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97F3" w14:textId="26A2AA99" w:rsidR="00A503F5" w:rsidRPr="00461E3D" w:rsidRDefault="00A503F5">
            <w:pPr>
              <w:rPr>
                <w:rFonts w:cstheme="minorHAnsi"/>
                <w:szCs w:val="20"/>
              </w:rPr>
            </w:pPr>
            <w:r w:rsidRPr="00461E3D">
              <w:rPr>
                <w:rFonts w:cstheme="minorHAnsi"/>
                <w:szCs w:val="20"/>
              </w:rPr>
              <w:t>Na</w:t>
            </w:r>
            <w:r w:rsidR="00CA0067" w:rsidRPr="00461E3D">
              <w:rPr>
                <w:rFonts w:cstheme="minorHAnsi"/>
                <w:szCs w:val="20"/>
              </w:rPr>
              <w:t>m</w:t>
            </w:r>
            <w:r w:rsidRPr="00461E3D">
              <w:rPr>
                <w:rFonts w:cstheme="minorHAnsi"/>
                <w:szCs w:val="20"/>
              </w:rPr>
              <w:t>n praksis</w:t>
            </w:r>
            <w:r w:rsidR="00CA0067" w:rsidRPr="00461E3D">
              <w:rPr>
                <w:rFonts w:cstheme="minorHAnsi"/>
                <w:szCs w:val="20"/>
              </w:rPr>
              <w:t>rettleiar</w:t>
            </w:r>
            <w:r w:rsidRPr="00461E3D">
              <w:rPr>
                <w:rFonts w:cstheme="minorHAnsi"/>
                <w:szCs w:val="20"/>
              </w:rPr>
              <w:t>:</w:t>
            </w:r>
          </w:p>
          <w:p w14:paraId="477D3CF0" w14:textId="77777777" w:rsidR="00A503F5" w:rsidRPr="00461E3D" w:rsidRDefault="00A503F5">
            <w:pPr>
              <w:rPr>
                <w:rFonts w:cstheme="minorHAnsi"/>
                <w:szCs w:val="20"/>
              </w:rPr>
            </w:pPr>
          </w:p>
        </w:tc>
        <w:tc>
          <w:tcPr>
            <w:tcW w:w="3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01A" w14:textId="159ED0C6" w:rsidR="00A503F5" w:rsidRPr="00461E3D" w:rsidRDefault="00A503F5">
            <w:pPr>
              <w:rPr>
                <w:rFonts w:cstheme="minorHAnsi"/>
                <w:szCs w:val="20"/>
              </w:rPr>
            </w:pPr>
            <w:r w:rsidRPr="00461E3D">
              <w:rPr>
                <w:rFonts w:cstheme="minorHAnsi"/>
                <w:szCs w:val="20"/>
              </w:rPr>
              <w:t>Na</w:t>
            </w:r>
            <w:r w:rsidR="00CA0067" w:rsidRPr="00461E3D">
              <w:rPr>
                <w:rFonts w:cstheme="minorHAnsi"/>
                <w:szCs w:val="20"/>
              </w:rPr>
              <w:t>mn</w:t>
            </w:r>
            <w:r w:rsidRPr="00461E3D">
              <w:rPr>
                <w:rFonts w:cstheme="minorHAnsi"/>
                <w:szCs w:val="20"/>
              </w:rPr>
              <w:t xml:space="preserve"> </w:t>
            </w:r>
            <w:r w:rsidR="00DA4773" w:rsidRPr="00461E3D">
              <w:rPr>
                <w:rFonts w:cstheme="minorHAnsi"/>
                <w:szCs w:val="20"/>
              </w:rPr>
              <w:t>praksis</w:t>
            </w:r>
            <w:r w:rsidRPr="00461E3D">
              <w:rPr>
                <w:rFonts w:cstheme="minorHAnsi"/>
                <w:szCs w:val="20"/>
              </w:rPr>
              <w:t>lær</w:t>
            </w:r>
            <w:r w:rsidR="00CA0067" w:rsidRPr="00461E3D">
              <w:rPr>
                <w:rFonts w:cstheme="minorHAnsi"/>
                <w:szCs w:val="20"/>
              </w:rPr>
              <w:t>a</w:t>
            </w:r>
            <w:r w:rsidRPr="00461E3D">
              <w:rPr>
                <w:rFonts w:cstheme="minorHAnsi"/>
                <w:szCs w:val="20"/>
              </w:rPr>
              <w:t>r:</w:t>
            </w:r>
          </w:p>
          <w:p w14:paraId="15E5C1EA" w14:textId="77777777" w:rsidR="00A503F5" w:rsidRPr="00461E3D" w:rsidRDefault="00A503F5">
            <w:pPr>
              <w:rPr>
                <w:rFonts w:cstheme="minorHAnsi"/>
                <w:szCs w:val="20"/>
              </w:rPr>
            </w:pPr>
          </w:p>
        </w:tc>
      </w:tr>
      <w:tr w:rsidR="00E95C01" w:rsidRPr="00CA0067" w14:paraId="6D13D96C" w14:textId="77777777" w:rsidTr="61FC692A">
        <w:trPr>
          <w:trHeight w:val="870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9D0C" w14:textId="2C9FBED9" w:rsidR="00E95C01" w:rsidRPr="00461E3D" w:rsidRDefault="007F0BFF">
            <w:pPr>
              <w:rPr>
                <w:rFonts w:cstheme="minorHAnsi"/>
                <w:szCs w:val="20"/>
              </w:rPr>
            </w:pPr>
            <w:r w:rsidRPr="00461E3D">
              <w:rPr>
                <w:szCs w:val="20"/>
              </w:rPr>
              <w:t>Tidsperiode</w:t>
            </w:r>
            <w:r w:rsidR="00CA0067" w:rsidRPr="00461E3D">
              <w:rPr>
                <w:szCs w:val="20"/>
              </w:rPr>
              <w:t>:</w:t>
            </w:r>
          </w:p>
          <w:p w14:paraId="3D2C2FA6" w14:textId="2B8909B7" w:rsidR="00E95C01" w:rsidRPr="00461E3D" w:rsidRDefault="00E95C01">
            <w:pPr>
              <w:rPr>
                <w:rFonts w:cstheme="minorHAnsi"/>
                <w:szCs w:val="20"/>
              </w:rPr>
            </w:pPr>
            <w:r w:rsidRPr="00461E3D">
              <w:rPr>
                <w:rFonts w:cstheme="minorHAnsi"/>
                <w:szCs w:val="20"/>
              </w:rPr>
              <w:t>Fr</w:t>
            </w:r>
            <w:r w:rsidR="00CA0067" w:rsidRPr="00461E3D">
              <w:rPr>
                <w:rFonts w:cstheme="minorHAnsi"/>
                <w:szCs w:val="20"/>
              </w:rPr>
              <w:t>å</w:t>
            </w:r>
            <w:r w:rsidRPr="00461E3D">
              <w:rPr>
                <w:rFonts w:cstheme="minorHAnsi"/>
                <w:szCs w:val="20"/>
              </w:rPr>
              <w:t>:                    Til og med:</w:t>
            </w:r>
          </w:p>
        </w:tc>
        <w:tc>
          <w:tcPr>
            <w:tcW w:w="6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E095" w14:textId="120F66A4" w:rsidR="00E95C01" w:rsidRPr="00461E3D" w:rsidRDefault="00E95C01">
            <w:pPr>
              <w:rPr>
                <w:rFonts w:cstheme="minorHAnsi"/>
                <w:szCs w:val="20"/>
              </w:rPr>
            </w:pPr>
            <w:r w:rsidRPr="00461E3D">
              <w:rPr>
                <w:rFonts w:cstheme="minorHAnsi"/>
                <w:szCs w:val="20"/>
              </w:rPr>
              <w:t>Na</w:t>
            </w:r>
            <w:r w:rsidR="00CA0067" w:rsidRPr="00461E3D">
              <w:rPr>
                <w:rFonts w:cstheme="minorHAnsi"/>
                <w:szCs w:val="20"/>
              </w:rPr>
              <w:t>m</w:t>
            </w:r>
            <w:r w:rsidRPr="00461E3D">
              <w:rPr>
                <w:rFonts w:cstheme="minorHAnsi"/>
                <w:szCs w:val="20"/>
              </w:rPr>
              <w:t>n på praksisst</w:t>
            </w:r>
            <w:r w:rsidR="00CA0067" w:rsidRPr="00461E3D">
              <w:rPr>
                <w:rFonts w:cstheme="minorHAnsi"/>
                <w:szCs w:val="20"/>
              </w:rPr>
              <w:t>a</w:t>
            </w:r>
            <w:r w:rsidRPr="00461E3D">
              <w:rPr>
                <w:rFonts w:cstheme="minorHAnsi"/>
                <w:szCs w:val="20"/>
              </w:rPr>
              <w:t>d:</w:t>
            </w:r>
          </w:p>
          <w:p w14:paraId="7B5DAEC9" w14:textId="77777777" w:rsidR="00E95C01" w:rsidRPr="00461E3D" w:rsidRDefault="00E95C01">
            <w:pPr>
              <w:rPr>
                <w:rFonts w:cstheme="minorHAnsi"/>
                <w:b/>
                <w:szCs w:val="20"/>
              </w:rPr>
            </w:pPr>
          </w:p>
          <w:p w14:paraId="4698C03E" w14:textId="125578EA" w:rsidR="00E95C01" w:rsidRPr="00461E3D" w:rsidRDefault="00E95C01" w:rsidP="61FC692A">
            <w:pPr>
              <w:rPr>
                <w:b/>
                <w:bCs/>
                <w:szCs w:val="20"/>
              </w:rPr>
            </w:pPr>
          </w:p>
        </w:tc>
      </w:tr>
      <w:tr w:rsidR="00460803" w:rsidRPr="00CC6108" w14:paraId="52887638" w14:textId="77777777" w:rsidTr="00460803">
        <w:tc>
          <w:tcPr>
            <w:tcW w:w="10490" w:type="dxa"/>
            <w:gridSpan w:val="5"/>
            <w:shd w:val="clear" w:color="auto" w:fill="00FFFF"/>
          </w:tcPr>
          <w:p w14:paraId="596E28D6" w14:textId="77777777" w:rsidR="00460803" w:rsidRDefault="00460803" w:rsidP="0026488D">
            <w:pPr>
              <w:pStyle w:val="Ingenmellomrom"/>
              <w:rPr>
                <w:b/>
                <w:bCs/>
                <w:sz w:val="28"/>
                <w:szCs w:val="28"/>
                <w:lang w:val="nb-NO"/>
              </w:rPr>
            </w:pPr>
            <w:r w:rsidRPr="00460803">
              <w:rPr>
                <w:b/>
                <w:bCs/>
                <w:sz w:val="28"/>
                <w:szCs w:val="28"/>
                <w:lang w:val="nb-NO"/>
              </w:rPr>
              <w:t>Vurdering av oppnåd</w:t>
            </w:r>
            <w:r>
              <w:rPr>
                <w:b/>
                <w:bCs/>
                <w:sz w:val="28"/>
                <w:szCs w:val="28"/>
                <w:lang w:val="nb-NO"/>
              </w:rPr>
              <w:t>d</w:t>
            </w:r>
            <w:r w:rsidRPr="00460803">
              <w:rPr>
                <w:b/>
                <w:bCs/>
                <w:sz w:val="28"/>
                <w:szCs w:val="28"/>
                <w:lang w:val="nb-NO"/>
              </w:rPr>
              <w:t xml:space="preserve"> </w:t>
            </w:r>
            <w:proofErr w:type="spellStart"/>
            <w:r w:rsidRPr="00460803">
              <w:rPr>
                <w:b/>
                <w:bCs/>
                <w:sz w:val="28"/>
                <w:szCs w:val="28"/>
                <w:lang w:val="nb-NO"/>
              </w:rPr>
              <w:t>læringsutbyte</w:t>
            </w:r>
            <w:proofErr w:type="spellEnd"/>
            <w:r w:rsidRPr="00460803">
              <w:rPr>
                <w:b/>
                <w:bCs/>
                <w:sz w:val="28"/>
                <w:szCs w:val="28"/>
                <w:lang w:val="nb-NO"/>
              </w:rPr>
              <w:t xml:space="preserve"> i praksis</w:t>
            </w:r>
          </w:p>
          <w:p w14:paraId="274D3CAE" w14:textId="77777777" w:rsidR="00F52A76" w:rsidRPr="002E1CF6" w:rsidRDefault="00F52A76" w:rsidP="0026488D">
            <w:pPr>
              <w:pStyle w:val="Ingenmellomrom"/>
              <w:rPr>
                <w:sz w:val="20"/>
                <w:szCs w:val="20"/>
                <w:lang w:val="nb-NO"/>
              </w:rPr>
            </w:pPr>
            <w:proofErr w:type="spellStart"/>
            <w:r w:rsidRPr="002E1CF6">
              <w:rPr>
                <w:sz w:val="20"/>
                <w:szCs w:val="20"/>
                <w:lang w:val="nb-NO"/>
              </w:rPr>
              <w:t>Studentane</w:t>
            </w:r>
            <w:proofErr w:type="spellEnd"/>
            <w:r w:rsidRPr="002E1CF6">
              <w:rPr>
                <w:sz w:val="20"/>
                <w:szCs w:val="20"/>
                <w:lang w:val="nb-NO"/>
              </w:rPr>
              <w:t xml:space="preserve"> er i </w:t>
            </w:r>
            <w:r w:rsidR="00361FC5" w:rsidRPr="002E1CF6">
              <w:rPr>
                <w:sz w:val="20"/>
                <w:szCs w:val="20"/>
                <w:lang w:val="nb-NO"/>
              </w:rPr>
              <w:t xml:space="preserve">miljøterapeutisk </w:t>
            </w:r>
            <w:r w:rsidRPr="002E1CF6">
              <w:rPr>
                <w:sz w:val="20"/>
                <w:szCs w:val="20"/>
                <w:lang w:val="nb-NO"/>
              </w:rPr>
              <w:t>praksis i fireveker</w:t>
            </w:r>
            <w:r w:rsidR="00361FC5" w:rsidRPr="002E1CF6">
              <w:rPr>
                <w:sz w:val="20"/>
                <w:szCs w:val="20"/>
                <w:lang w:val="nb-NO"/>
              </w:rPr>
              <w:t xml:space="preserve"> i barnehage eller </w:t>
            </w:r>
            <w:proofErr w:type="spellStart"/>
            <w:r w:rsidR="00361FC5" w:rsidRPr="002E1CF6">
              <w:rPr>
                <w:sz w:val="20"/>
                <w:szCs w:val="20"/>
                <w:lang w:val="nb-NO"/>
              </w:rPr>
              <w:t>skule</w:t>
            </w:r>
            <w:proofErr w:type="spellEnd"/>
            <w:r w:rsidR="00361FC5" w:rsidRPr="002E1CF6">
              <w:rPr>
                <w:sz w:val="20"/>
                <w:szCs w:val="20"/>
                <w:lang w:val="nb-NO"/>
              </w:rPr>
              <w:t>.</w:t>
            </w:r>
            <w:r w:rsidRPr="002E1CF6">
              <w:rPr>
                <w:sz w:val="20"/>
                <w:szCs w:val="20"/>
                <w:lang w:val="nb-NO"/>
              </w:rPr>
              <w:t xml:space="preserve"> </w:t>
            </w:r>
          </w:p>
          <w:p w14:paraId="31BD9EF9" w14:textId="26239294" w:rsidR="00361FC5" w:rsidRPr="00F52A76" w:rsidRDefault="00361FC5" w:rsidP="0026488D">
            <w:pPr>
              <w:pStyle w:val="Ingenmellomrom"/>
              <w:rPr>
                <w:b/>
                <w:bCs/>
                <w:sz w:val="28"/>
                <w:szCs w:val="28"/>
              </w:rPr>
            </w:pPr>
            <w:proofErr w:type="spellStart"/>
            <w:r w:rsidRPr="002E1CF6">
              <w:rPr>
                <w:sz w:val="20"/>
                <w:szCs w:val="20"/>
                <w:lang w:val="nb-NO"/>
              </w:rPr>
              <w:t>Studentar</w:t>
            </w:r>
            <w:proofErr w:type="spellEnd"/>
            <w:r w:rsidRPr="002E1CF6">
              <w:rPr>
                <w:sz w:val="20"/>
                <w:szCs w:val="20"/>
                <w:lang w:val="nb-NO"/>
              </w:rPr>
              <w:t xml:space="preserve"> kan og </w:t>
            </w:r>
            <w:proofErr w:type="spellStart"/>
            <w:r w:rsidRPr="002E1CF6">
              <w:rPr>
                <w:sz w:val="20"/>
                <w:szCs w:val="20"/>
                <w:lang w:val="nb-NO"/>
              </w:rPr>
              <w:t>sø</w:t>
            </w:r>
            <w:r w:rsidR="00B92895" w:rsidRPr="002E1CF6">
              <w:rPr>
                <w:sz w:val="20"/>
                <w:szCs w:val="20"/>
                <w:lang w:val="nb-NO"/>
              </w:rPr>
              <w:t>kje</w:t>
            </w:r>
            <w:proofErr w:type="spellEnd"/>
            <w:r w:rsidR="00B92895" w:rsidRPr="002E1CF6">
              <w:rPr>
                <w:sz w:val="20"/>
                <w:szCs w:val="20"/>
                <w:lang w:val="nb-NO"/>
              </w:rPr>
              <w:t xml:space="preserve"> om praksis på </w:t>
            </w:r>
            <w:hyperlink r:id="rId10" w:history="1">
              <w:r w:rsidR="00B92895" w:rsidRPr="002E1CF6">
                <w:rPr>
                  <w:rStyle w:val="Hyperkobling"/>
                  <w:sz w:val="20"/>
                  <w:szCs w:val="20"/>
                  <w:lang w:val="nb-NO"/>
                </w:rPr>
                <w:t>Nattergalen</w:t>
              </w:r>
            </w:hyperlink>
            <w:r w:rsidR="001F6C3D" w:rsidRPr="002E1CF6">
              <w:rPr>
                <w:sz w:val="20"/>
                <w:szCs w:val="20"/>
                <w:lang w:val="nb-NO"/>
              </w:rPr>
              <w:t>.</w:t>
            </w:r>
            <w:r w:rsidR="001F6C3D" w:rsidRPr="002E1CF6">
              <w:rPr>
                <w:b/>
                <w:bCs/>
                <w:sz w:val="20"/>
                <w:szCs w:val="20"/>
                <w:lang w:val="nb-NO"/>
              </w:rPr>
              <w:t xml:space="preserve"> </w:t>
            </w:r>
            <w:r w:rsidR="001F6C3D" w:rsidRPr="0035002F">
              <w:rPr>
                <w:sz w:val="20"/>
                <w:szCs w:val="20"/>
              </w:rPr>
              <w:t xml:space="preserve">Det kan vere nokre </w:t>
            </w:r>
            <w:proofErr w:type="spellStart"/>
            <w:r w:rsidR="001F6C3D" w:rsidRPr="0035002F">
              <w:rPr>
                <w:sz w:val="20"/>
                <w:szCs w:val="20"/>
              </w:rPr>
              <w:t>læringsutbytter</w:t>
            </w:r>
            <w:proofErr w:type="spellEnd"/>
            <w:r w:rsidR="001F6C3D" w:rsidRPr="0035002F">
              <w:rPr>
                <w:sz w:val="20"/>
                <w:szCs w:val="20"/>
              </w:rPr>
              <w:t xml:space="preserve"> som i ulik grad stud</w:t>
            </w:r>
            <w:r w:rsidR="001F6C3D">
              <w:rPr>
                <w:sz w:val="20"/>
                <w:szCs w:val="20"/>
              </w:rPr>
              <w:t>entane får erfaring med i desse praksistypane.</w:t>
            </w:r>
          </w:p>
        </w:tc>
      </w:tr>
      <w:tr w:rsidR="009A3AAC" w:rsidRPr="001B33B2" w14:paraId="2C6D4186" w14:textId="77777777" w:rsidTr="00460803">
        <w:tc>
          <w:tcPr>
            <w:tcW w:w="10490" w:type="dxa"/>
            <w:gridSpan w:val="5"/>
            <w:shd w:val="clear" w:color="auto" w:fill="FFF2CC" w:themeFill="accent4" w:themeFillTint="33"/>
          </w:tcPr>
          <w:p w14:paraId="4ECDDE17" w14:textId="77777777" w:rsidR="001B33B2" w:rsidRPr="001B33B2" w:rsidRDefault="001B33B2" w:rsidP="001B33B2">
            <w:pPr>
              <w:pStyle w:val="Ingenmellomrom"/>
              <w:rPr>
                <w:i/>
                <w:iCs/>
                <w:lang w:val="nb-NO"/>
              </w:rPr>
            </w:pPr>
            <w:r w:rsidRPr="001B33B2">
              <w:rPr>
                <w:i/>
                <w:iCs/>
                <w:lang w:val="nb-NO"/>
              </w:rPr>
              <w:t>Kunnskap:</w:t>
            </w:r>
          </w:p>
          <w:p w14:paraId="6DA1EA06" w14:textId="77777777" w:rsidR="001B33B2" w:rsidRDefault="001B33B2" w:rsidP="001B33B2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1B33B2">
              <w:rPr>
                <w:lang w:val="nb-NO"/>
              </w:rPr>
              <w:t>har kunnskap om korleis miljøarbeid og miljøterapi kan brukast som arbeidsform med barn og unge</w:t>
            </w:r>
          </w:p>
          <w:p w14:paraId="491B8176" w14:textId="77777777" w:rsidR="001B33B2" w:rsidRDefault="001B33B2" w:rsidP="001B33B2">
            <w:pPr>
              <w:pStyle w:val="Ingenmellomrom"/>
              <w:numPr>
                <w:ilvl w:val="0"/>
                <w:numId w:val="33"/>
              </w:numPr>
              <w:rPr>
                <w:lang w:val="nb-NO"/>
              </w:rPr>
            </w:pPr>
            <w:r w:rsidRPr="001B33B2">
              <w:rPr>
                <w:lang w:val="nb-NO"/>
              </w:rPr>
              <w:t xml:space="preserve">har kunnskap om korleis bruke </w:t>
            </w:r>
            <w:proofErr w:type="spellStart"/>
            <w:r w:rsidRPr="001B33B2">
              <w:rPr>
                <w:lang w:val="nb-NO"/>
              </w:rPr>
              <w:t>aktivitetar</w:t>
            </w:r>
            <w:proofErr w:type="spellEnd"/>
            <w:r w:rsidRPr="001B33B2">
              <w:rPr>
                <w:lang w:val="nb-NO"/>
              </w:rPr>
              <w:t xml:space="preserve"> i miljøterapeutisk arbeid med barn og unge</w:t>
            </w:r>
          </w:p>
          <w:p w14:paraId="57C49AA3" w14:textId="3DBAFA27" w:rsidR="001F6C3D" w:rsidRPr="001B33B2" w:rsidRDefault="001F6C3D" w:rsidP="001F6C3D">
            <w:pPr>
              <w:pStyle w:val="Ingenmellomrom"/>
              <w:ind w:left="720"/>
              <w:rPr>
                <w:lang w:val="nb-NO"/>
              </w:rPr>
            </w:pPr>
          </w:p>
        </w:tc>
      </w:tr>
      <w:tr w:rsidR="00FA276A" w:rsidRPr="00CA0067" w14:paraId="7EDEEE80" w14:textId="77777777" w:rsidTr="61FC692A">
        <w:trPr>
          <w:trHeight w:val="268"/>
        </w:trPr>
        <w:tc>
          <w:tcPr>
            <w:tcW w:w="10490" w:type="dxa"/>
            <w:gridSpan w:val="5"/>
          </w:tcPr>
          <w:p w14:paraId="07CC6680" w14:textId="77777777" w:rsidR="00FA276A" w:rsidRPr="00CA0067" w:rsidRDefault="00FA276A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5EE9156D" w14:textId="77777777" w:rsidR="00FA276A" w:rsidRDefault="00FA276A" w:rsidP="00645FB5">
            <w:pPr>
              <w:spacing w:line="0" w:lineRule="atLeast"/>
              <w:rPr>
                <w:rFonts w:cstheme="minorHAnsi"/>
              </w:rPr>
            </w:pPr>
          </w:p>
          <w:p w14:paraId="4E611E94" w14:textId="67A5CE52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A0067" w14:paraId="016C1E58" w14:textId="77777777" w:rsidTr="61FC692A">
        <w:trPr>
          <w:trHeight w:val="268"/>
        </w:trPr>
        <w:tc>
          <w:tcPr>
            <w:tcW w:w="6623" w:type="dxa"/>
            <w:gridSpan w:val="2"/>
            <w:vMerge w:val="restart"/>
          </w:tcPr>
          <w:p w14:paraId="1106A63A" w14:textId="11C4D612" w:rsidR="00DF7135" w:rsidRPr="00CA0067" w:rsidRDefault="00DF7135" w:rsidP="47BA1F8B">
            <w:pPr>
              <w:spacing w:line="0" w:lineRule="atLeast"/>
            </w:pPr>
            <w:r w:rsidRPr="47BA1F8B">
              <w:t>Kommentar frå praksisrettleiar/praksislærar:</w:t>
            </w:r>
          </w:p>
          <w:p w14:paraId="1D5A5E0E" w14:textId="185039AA" w:rsidR="00DF7135" w:rsidRPr="00CA0067" w:rsidRDefault="00DF7135" w:rsidP="47BA1F8B">
            <w:pPr>
              <w:spacing w:line="0" w:lineRule="atLeast"/>
            </w:pPr>
          </w:p>
          <w:p w14:paraId="63A94EE9" w14:textId="69E72B8D" w:rsidR="00DF7135" w:rsidRPr="00CA0067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2"/>
          </w:tcPr>
          <w:p w14:paraId="714531B5" w14:textId="298C119B" w:rsidR="00DF7135" w:rsidRPr="00CA0067" w:rsidRDefault="00DF7135" w:rsidP="0A23229C">
            <w:pPr>
              <w:spacing w:line="0" w:lineRule="atLeast"/>
            </w:pPr>
            <w:r w:rsidRPr="0A23229C">
              <w:t>Forvent</w:t>
            </w:r>
            <w:r w:rsidR="71806FC4" w:rsidRPr="0A23229C">
              <w:t>a</w:t>
            </w:r>
            <w:r w:rsidRPr="0A23229C">
              <w:t xml:space="preserve"> progresjon</w:t>
            </w:r>
          </w:p>
        </w:tc>
        <w:tc>
          <w:tcPr>
            <w:tcW w:w="2101" w:type="dxa"/>
          </w:tcPr>
          <w:p w14:paraId="0690F0A2" w14:textId="13CD9C52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Ikkje forventa progresjon</w:t>
            </w:r>
          </w:p>
        </w:tc>
      </w:tr>
      <w:tr w:rsidR="00DF7135" w:rsidRPr="00CA0067" w14:paraId="1ACC08A3" w14:textId="77777777" w:rsidTr="61FC692A">
        <w:trPr>
          <w:trHeight w:val="268"/>
        </w:trPr>
        <w:tc>
          <w:tcPr>
            <w:tcW w:w="6623" w:type="dxa"/>
            <w:gridSpan w:val="2"/>
            <w:vMerge/>
          </w:tcPr>
          <w:p w14:paraId="23114E1C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69EE3F77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05BA61" w14:textId="77777777" w:rsidR="00DF7135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46038F" w:rsidRPr="00CA0067" w14:paraId="39DD1005" w14:textId="77777777" w:rsidTr="61FC692A">
        <w:trPr>
          <w:trHeight w:val="268"/>
        </w:trPr>
        <w:tc>
          <w:tcPr>
            <w:tcW w:w="10490" w:type="dxa"/>
            <w:gridSpan w:val="5"/>
          </w:tcPr>
          <w:p w14:paraId="3526BC5A" w14:textId="77777777" w:rsidR="00FA276A" w:rsidRDefault="00FA276A" w:rsidP="00FA276A">
            <w:pPr>
              <w:spacing w:line="0" w:lineRule="atLeast"/>
            </w:pPr>
            <w:r w:rsidRPr="2449763C">
              <w:t xml:space="preserve">Studenten si eigenvurdering før sluttvurdering: </w:t>
            </w:r>
          </w:p>
          <w:p w14:paraId="0F36DEB9" w14:textId="77777777" w:rsidR="00956449" w:rsidRDefault="00956449" w:rsidP="00645FB5">
            <w:pPr>
              <w:spacing w:line="0" w:lineRule="atLeast"/>
              <w:rPr>
                <w:rFonts w:cstheme="minorHAnsi"/>
              </w:rPr>
            </w:pPr>
          </w:p>
          <w:p w14:paraId="11EFDC24" w14:textId="2EE7D72E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DF7135" w:rsidRPr="00CA0067" w14:paraId="3287F997" w14:textId="77777777" w:rsidTr="61FC692A">
        <w:trPr>
          <w:trHeight w:val="276"/>
        </w:trPr>
        <w:tc>
          <w:tcPr>
            <w:tcW w:w="6623" w:type="dxa"/>
            <w:gridSpan w:val="2"/>
            <w:vMerge w:val="restart"/>
          </w:tcPr>
          <w:p w14:paraId="223ECA57" w14:textId="70FE149A" w:rsidR="00DF7135" w:rsidRPr="00CA0067" w:rsidRDefault="00DF7135" w:rsidP="47BA1F8B">
            <w:pPr>
              <w:spacing w:line="0" w:lineRule="atLeast"/>
            </w:pPr>
            <w:r w:rsidRPr="47BA1F8B">
              <w:t>Kommentar frå praksisrettleiar/praksislærar:</w:t>
            </w:r>
          </w:p>
          <w:p w14:paraId="398E452E" w14:textId="7001572D" w:rsidR="00DF7135" w:rsidRPr="00CA0067" w:rsidRDefault="00DF7135" w:rsidP="47BA1F8B">
            <w:pPr>
              <w:spacing w:line="0" w:lineRule="atLeast"/>
            </w:pPr>
          </w:p>
          <w:p w14:paraId="2585E83D" w14:textId="282BAAD2" w:rsidR="00DF7135" w:rsidRPr="00CA0067" w:rsidRDefault="00DF7135" w:rsidP="47BA1F8B">
            <w:pPr>
              <w:spacing w:line="0" w:lineRule="atLeast"/>
            </w:pPr>
          </w:p>
        </w:tc>
        <w:tc>
          <w:tcPr>
            <w:tcW w:w="1766" w:type="dxa"/>
            <w:gridSpan w:val="2"/>
          </w:tcPr>
          <w:p w14:paraId="1D2B3EA9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1F0F8C59" w14:textId="76BED07C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DF7135" w:rsidRPr="00CA0067" w14:paraId="19278833" w14:textId="77777777" w:rsidTr="61FC692A">
        <w:trPr>
          <w:trHeight w:val="276"/>
        </w:trPr>
        <w:tc>
          <w:tcPr>
            <w:tcW w:w="6623" w:type="dxa"/>
            <w:gridSpan w:val="2"/>
            <w:vMerge/>
          </w:tcPr>
          <w:p w14:paraId="74C57178" w14:textId="77777777" w:rsidR="00DF7135" w:rsidRDefault="00DF7135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559F068C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50CB0FBC" w14:textId="77777777" w:rsidR="00DF7135" w:rsidRPr="00CA0067" w:rsidRDefault="00DF7135" w:rsidP="00645FB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1B33B2" w14:paraId="00974D8A" w14:textId="77777777" w:rsidTr="61FC692A">
        <w:trPr>
          <w:trHeight w:val="266"/>
        </w:trPr>
        <w:tc>
          <w:tcPr>
            <w:tcW w:w="10490" w:type="dxa"/>
            <w:gridSpan w:val="5"/>
            <w:shd w:val="clear" w:color="auto" w:fill="FFF2CC" w:themeFill="accent4" w:themeFillTint="33"/>
          </w:tcPr>
          <w:p w14:paraId="430308B9" w14:textId="16EA76B6" w:rsidR="00C75526" w:rsidRPr="001B33B2" w:rsidRDefault="001B33B2" w:rsidP="001B33B2">
            <w:pPr>
              <w:pStyle w:val="Ingenmellomrom"/>
              <w:rPr>
                <w:i/>
                <w:iCs/>
              </w:rPr>
            </w:pPr>
            <w:proofErr w:type="spellStart"/>
            <w:r w:rsidRPr="001B33B2">
              <w:rPr>
                <w:i/>
                <w:iCs/>
                <w:lang w:val="nb-NO" w:eastAsia="nb-NO"/>
              </w:rPr>
              <w:t>Ferdighe</w:t>
            </w:r>
            <w:r>
              <w:rPr>
                <w:i/>
                <w:iCs/>
                <w:lang w:val="nb-NO" w:eastAsia="nb-NO"/>
              </w:rPr>
              <w:t>i</w:t>
            </w:r>
            <w:r w:rsidRPr="001B33B2">
              <w:rPr>
                <w:i/>
                <w:iCs/>
                <w:lang w:val="nb-NO" w:eastAsia="nb-NO"/>
              </w:rPr>
              <w:t>ter</w:t>
            </w:r>
            <w:proofErr w:type="spellEnd"/>
            <w:r w:rsidRPr="001B33B2">
              <w:rPr>
                <w:i/>
                <w:iCs/>
                <w:lang w:val="nb-NO" w:eastAsia="nb-NO"/>
              </w:rPr>
              <w:t>:</w:t>
            </w:r>
          </w:p>
          <w:p w14:paraId="7635C9F0" w14:textId="77777777" w:rsidR="001B33B2" w:rsidRDefault="001B33B2" w:rsidP="001B33B2">
            <w:pPr>
              <w:pStyle w:val="Listeavsnitt"/>
              <w:numPr>
                <w:ilvl w:val="0"/>
                <w:numId w:val="28"/>
              </w:numPr>
            </w:pPr>
            <w:r w:rsidRPr="001B33B2">
              <w:t>har kunnskap om korleis bruke aktivitetar i miljøterapeutisk arbeid med barn og unge</w:t>
            </w:r>
          </w:p>
          <w:p w14:paraId="6471AE56" w14:textId="77777777" w:rsidR="001B33B2" w:rsidRDefault="001B33B2" w:rsidP="001B33B2">
            <w:pPr>
              <w:pStyle w:val="Listeavsnitt"/>
              <w:numPr>
                <w:ilvl w:val="0"/>
                <w:numId w:val="28"/>
              </w:numPr>
            </w:pPr>
            <w:r>
              <w:t>kan kommunisere og samarbeide med barn og unge slik at deira rettar til deltaking og medverknad vert ivaretekne</w:t>
            </w:r>
          </w:p>
          <w:p w14:paraId="4151F7AC" w14:textId="5D4E10E1" w:rsidR="001B33B2" w:rsidRPr="00CA0067" w:rsidRDefault="001B33B2" w:rsidP="001B33B2">
            <w:pPr>
              <w:pStyle w:val="Listeavsnitt"/>
              <w:numPr>
                <w:ilvl w:val="0"/>
                <w:numId w:val="28"/>
              </w:numPr>
            </w:pPr>
            <w:r>
              <w:t>kan bruke førebyggjande og helsefremjande arbeid på arenaer der barn og unge oppheld seg</w:t>
            </w:r>
          </w:p>
        </w:tc>
      </w:tr>
      <w:tr w:rsidR="00FA276A" w:rsidRPr="00CA0067" w14:paraId="117D0D83" w14:textId="77777777" w:rsidTr="61FC692A">
        <w:trPr>
          <w:trHeight w:val="816"/>
        </w:trPr>
        <w:tc>
          <w:tcPr>
            <w:tcW w:w="10490" w:type="dxa"/>
            <w:gridSpan w:val="5"/>
          </w:tcPr>
          <w:p w14:paraId="1E3B8A9B" w14:textId="77777777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12E5B5D3" w14:textId="6D411CD2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FA276A" w:rsidRPr="00CA0067" w14:paraId="4CA52A17" w14:textId="77777777" w:rsidTr="61FC692A">
        <w:trPr>
          <w:trHeight w:val="266"/>
        </w:trPr>
        <w:tc>
          <w:tcPr>
            <w:tcW w:w="6623" w:type="dxa"/>
            <w:gridSpan w:val="2"/>
            <w:vMerge w:val="restart"/>
          </w:tcPr>
          <w:p w14:paraId="5D4E7484" w14:textId="56359B1A" w:rsidR="008D2B89" w:rsidRDefault="008D2B89" w:rsidP="008D2B89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</w:t>
            </w:r>
          </w:p>
          <w:p w14:paraId="1715C3B9" w14:textId="71CB880D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3902452F" w14:textId="4243017B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Forventa progresjon</w:t>
            </w:r>
          </w:p>
        </w:tc>
        <w:tc>
          <w:tcPr>
            <w:tcW w:w="2101" w:type="dxa"/>
          </w:tcPr>
          <w:p w14:paraId="2724DFA9" w14:textId="66B20E44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Ikkje forventa progresjon</w:t>
            </w:r>
          </w:p>
        </w:tc>
      </w:tr>
      <w:tr w:rsidR="00FA276A" w:rsidRPr="00CA0067" w14:paraId="544AD562" w14:textId="77777777" w:rsidTr="61FC692A">
        <w:trPr>
          <w:trHeight w:val="266"/>
        </w:trPr>
        <w:tc>
          <w:tcPr>
            <w:tcW w:w="6623" w:type="dxa"/>
            <w:gridSpan w:val="2"/>
            <w:vMerge/>
          </w:tcPr>
          <w:p w14:paraId="33071255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3157145B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74B4B9DA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956449" w:rsidRPr="00CA0067" w14:paraId="3BB415F0" w14:textId="77777777" w:rsidTr="61FC692A">
        <w:trPr>
          <w:trHeight w:val="266"/>
        </w:trPr>
        <w:tc>
          <w:tcPr>
            <w:tcW w:w="10490" w:type="dxa"/>
            <w:gridSpan w:val="5"/>
          </w:tcPr>
          <w:p w14:paraId="04BAADD0" w14:textId="77777777" w:rsidR="00FA276A" w:rsidRPr="00CA0067" w:rsidRDefault="00FA276A" w:rsidP="00FA276A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 eigenvurdering før sluttvurdering: </w:t>
            </w:r>
          </w:p>
          <w:p w14:paraId="597B993B" w14:textId="77777777" w:rsidR="00956449" w:rsidRDefault="00956449" w:rsidP="00A7663D">
            <w:pPr>
              <w:spacing w:line="0" w:lineRule="atLeast"/>
              <w:rPr>
                <w:rFonts w:cstheme="minorHAnsi"/>
              </w:rPr>
            </w:pPr>
          </w:p>
          <w:p w14:paraId="751EDA92" w14:textId="412C3F0C" w:rsidR="00FA276A" w:rsidRPr="00CA0067" w:rsidRDefault="00FA276A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CA0067" w14:paraId="78195157" w14:textId="77777777" w:rsidTr="61FC692A">
        <w:trPr>
          <w:trHeight w:val="488"/>
        </w:trPr>
        <w:tc>
          <w:tcPr>
            <w:tcW w:w="6623" w:type="dxa"/>
            <w:gridSpan w:val="2"/>
            <w:vMerge w:val="restart"/>
          </w:tcPr>
          <w:p w14:paraId="16EA9A40" w14:textId="03F30634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</w:t>
            </w:r>
          </w:p>
          <w:p w14:paraId="13AB4C93" w14:textId="1ED9770D" w:rsidR="000B5D58" w:rsidRPr="00CA0067" w:rsidRDefault="000B5D58" w:rsidP="00FA276A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2DA56AE3" w14:textId="626E4378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3E0244E1" w14:textId="0C5B3293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oppnådd læringsutbytte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754B7123" w14:textId="77777777" w:rsidTr="61FC692A">
        <w:trPr>
          <w:trHeight w:val="399"/>
        </w:trPr>
        <w:tc>
          <w:tcPr>
            <w:tcW w:w="6623" w:type="dxa"/>
            <w:gridSpan w:val="2"/>
            <w:vMerge/>
          </w:tcPr>
          <w:p w14:paraId="7439EE62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6D7B1C96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2704916B" w14:textId="77777777" w:rsidR="000B5D58" w:rsidRPr="00CA0067" w:rsidRDefault="000B5D58" w:rsidP="00A33115">
            <w:pPr>
              <w:spacing w:line="0" w:lineRule="atLeast"/>
              <w:rPr>
                <w:rFonts w:cstheme="minorHAnsi"/>
              </w:rPr>
            </w:pPr>
          </w:p>
        </w:tc>
      </w:tr>
      <w:tr w:rsidR="000B5D58" w:rsidRPr="00904A3A" w14:paraId="7B53F718" w14:textId="77777777" w:rsidTr="61FC692A">
        <w:tc>
          <w:tcPr>
            <w:tcW w:w="10490" w:type="dxa"/>
            <w:gridSpan w:val="5"/>
            <w:shd w:val="clear" w:color="auto" w:fill="FFF2CC" w:themeFill="accent4" w:themeFillTint="33"/>
          </w:tcPr>
          <w:p w14:paraId="6FAC75F0" w14:textId="77777777" w:rsidR="008E2961" w:rsidRPr="001B33B2" w:rsidRDefault="001B33B2" w:rsidP="001B33B2">
            <w:pPr>
              <w:pStyle w:val="Ingenmellomrom"/>
              <w:rPr>
                <w:i/>
                <w:iCs/>
              </w:rPr>
            </w:pPr>
            <w:r w:rsidRPr="001B33B2">
              <w:rPr>
                <w:i/>
                <w:iCs/>
              </w:rPr>
              <w:t>Generell kompetanse:</w:t>
            </w:r>
          </w:p>
          <w:p w14:paraId="76F3A027" w14:textId="2C19F362" w:rsidR="001B33B2" w:rsidRPr="00CA0067" w:rsidRDefault="001B33B2" w:rsidP="001B33B2">
            <w:pPr>
              <w:pStyle w:val="Listeavsnitt"/>
              <w:numPr>
                <w:ilvl w:val="0"/>
                <w:numId w:val="28"/>
              </w:numPr>
            </w:pPr>
            <w:r w:rsidRPr="001B33B2">
              <w:t>kan bruke kunnskap, ferdigheiter og erfaringar til å møte barn og unge med forståing, empati og anerkjenning</w:t>
            </w:r>
          </w:p>
        </w:tc>
      </w:tr>
      <w:tr w:rsidR="00FA276A" w:rsidRPr="00CA0067" w14:paraId="752C1B52" w14:textId="77777777" w:rsidTr="61FC692A">
        <w:trPr>
          <w:trHeight w:val="268"/>
        </w:trPr>
        <w:tc>
          <w:tcPr>
            <w:tcW w:w="10490" w:type="dxa"/>
            <w:gridSpan w:val="5"/>
          </w:tcPr>
          <w:p w14:paraId="34AD9529" w14:textId="77777777" w:rsidR="00FA276A" w:rsidRDefault="00FA276A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Studenten si eigenvurdering før midtvurdering:</w:t>
            </w:r>
          </w:p>
          <w:p w14:paraId="00526CFF" w14:textId="2FF93C24" w:rsidR="00FA276A" w:rsidRPr="00CA0067" w:rsidRDefault="00FA276A" w:rsidP="47BA1F8B">
            <w:pPr>
              <w:spacing w:line="0" w:lineRule="atLeast"/>
            </w:pPr>
          </w:p>
        </w:tc>
      </w:tr>
      <w:tr w:rsidR="000B5D58" w:rsidRPr="00CA0067" w14:paraId="3F4D90BB" w14:textId="77777777" w:rsidTr="61FC692A">
        <w:trPr>
          <w:trHeight w:val="268"/>
        </w:trPr>
        <w:tc>
          <w:tcPr>
            <w:tcW w:w="6623" w:type="dxa"/>
            <w:gridSpan w:val="2"/>
            <w:vMerge w:val="restart"/>
          </w:tcPr>
          <w:p w14:paraId="7E96005D" w14:textId="294CECC9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praksisrettleiar:</w:t>
            </w:r>
          </w:p>
          <w:p w14:paraId="16272415" w14:textId="77777777" w:rsidR="000B5D58" w:rsidRDefault="000B5D58" w:rsidP="00FA276A">
            <w:pPr>
              <w:spacing w:line="0" w:lineRule="atLeast"/>
              <w:rPr>
                <w:rFonts w:cstheme="minorHAnsi"/>
              </w:rPr>
            </w:pPr>
          </w:p>
          <w:p w14:paraId="40610A48" w14:textId="125011EF" w:rsidR="008D2B89" w:rsidRPr="00CA0067" w:rsidRDefault="008D2B89" w:rsidP="47BA1F8B">
            <w:pPr>
              <w:spacing w:line="0" w:lineRule="atLeast"/>
            </w:pPr>
          </w:p>
        </w:tc>
        <w:tc>
          <w:tcPr>
            <w:tcW w:w="1766" w:type="dxa"/>
            <w:gridSpan w:val="2"/>
          </w:tcPr>
          <w:p w14:paraId="65D444DF" w14:textId="6386B66B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Forvent</w:t>
            </w:r>
            <w:r w:rsidR="008B3E48" w:rsidRPr="00CA0067">
              <w:rPr>
                <w:rFonts w:cstheme="minorHAnsi"/>
              </w:rPr>
              <w:t xml:space="preserve">a </w:t>
            </w:r>
            <w:r w:rsidRPr="00CA0067">
              <w:rPr>
                <w:rFonts w:cstheme="minorHAnsi"/>
              </w:rPr>
              <w:t>progresjon</w:t>
            </w:r>
          </w:p>
        </w:tc>
        <w:tc>
          <w:tcPr>
            <w:tcW w:w="2101" w:type="dxa"/>
          </w:tcPr>
          <w:p w14:paraId="1B62FB40" w14:textId="4038F9C1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</w:t>
            </w:r>
            <w:r w:rsidR="008B3E48" w:rsidRPr="00CA0067">
              <w:rPr>
                <w:rFonts w:cstheme="minorHAnsi"/>
              </w:rPr>
              <w:t>j</w:t>
            </w:r>
            <w:r w:rsidRPr="00CA0067">
              <w:rPr>
                <w:rFonts w:cstheme="minorHAnsi"/>
              </w:rPr>
              <w:t>e forvent</w:t>
            </w:r>
            <w:r w:rsidR="008B3E48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 xml:space="preserve"> progresjon</w:t>
            </w:r>
            <w:r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71B0CBE7" w14:textId="77777777" w:rsidTr="61FC692A">
        <w:trPr>
          <w:trHeight w:val="268"/>
        </w:trPr>
        <w:tc>
          <w:tcPr>
            <w:tcW w:w="6623" w:type="dxa"/>
            <w:gridSpan w:val="2"/>
            <w:vMerge/>
          </w:tcPr>
          <w:p w14:paraId="1DB61E8B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6EBE6E58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1A9C1A7C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</w:tc>
      </w:tr>
      <w:tr w:rsidR="008168CB" w:rsidRPr="00CA0067" w14:paraId="5C8ECD1A" w14:textId="77777777" w:rsidTr="61FC692A">
        <w:trPr>
          <w:trHeight w:val="268"/>
        </w:trPr>
        <w:tc>
          <w:tcPr>
            <w:tcW w:w="10490" w:type="dxa"/>
            <w:gridSpan w:val="5"/>
          </w:tcPr>
          <w:p w14:paraId="6D897B80" w14:textId="77777777" w:rsidR="00FA276A" w:rsidRPr="00CA0067" w:rsidRDefault="00FA276A" w:rsidP="00FA276A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 xml:space="preserve">Studenten si  eigenvurdering før sluttvurdering: </w:t>
            </w:r>
          </w:p>
          <w:p w14:paraId="5A3C762F" w14:textId="5AFE5A29" w:rsidR="008D2B89" w:rsidRPr="00CA0067" w:rsidRDefault="008D2B89" w:rsidP="47BA1F8B">
            <w:pPr>
              <w:spacing w:line="0" w:lineRule="atLeast"/>
            </w:pPr>
          </w:p>
        </w:tc>
      </w:tr>
      <w:tr w:rsidR="000B5D58" w:rsidRPr="00CA0067" w14:paraId="0EB8817D" w14:textId="77777777" w:rsidTr="61FC692A">
        <w:trPr>
          <w:trHeight w:val="276"/>
        </w:trPr>
        <w:tc>
          <w:tcPr>
            <w:tcW w:w="6623" w:type="dxa"/>
            <w:gridSpan w:val="2"/>
            <w:vMerge w:val="restart"/>
          </w:tcPr>
          <w:p w14:paraId="5B98EC77" w14:textId="7A0B9480" w:rsidR="00FA276A" w:rsidRDefault="00FA276A" w:rsidP="00FA276A">
            <w:pPr>
              <w:spacing w:line="0" w:lineRule="atLeast"/>
              <w:rPr>
                <w:rFonts w:cstheme="minorHAnsi"/>
              </w:rPr>
            </w:pPr>
            <w:r>
              <w:rPr>
                <w:rFonts w:cstheme="minorHAnsi"/>
              </w:rPr>
              <w:t>Kommentar frå praksisrettleiar</w:t>
            </w:r>
            <w:r w:rsidR="00752A28">
              <w:rPr>
                <w:rFonts w:cstheme="minorHAnsi"/>
              </w:rPr>
              <w:t>:</w:t>
            </w:r>
          </w:p>
          <w:p w14:paraId="20DFC356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</w:p>
          <w:p w14:paraId="268B5A5A" w14:textId="63163EE7" w:rsidR="008D2B89" w:rsidRPr="00CA0067" w:rsidRDefault="008D2B89" w:rsidP="00A7663D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4B15E4DE" w14:textId="77777777" w:rsidR="000B5D58" w:rsidRPr="00CA0067" w:rsidRDefault="000B5D58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Oppnådd læringsutbytte</w:t>
            </w:r>
          </w:p>
        </w:tc>
        <w:tc>
          <w:tcPr>
            <w:tcW w:w="2101" w:type="dxa"/>
          </w:tcPr>
          <w:p w14:paraId="21F9FF01" w14:textId="6E331420" w:rsidR="000B5D58" w:rsidRPr="00CA0067" w:rsidRDefault="000A4CF4" w:rsidP="00A7663D">
            <w:pPr>
              <w:spacing w:line="0" w:lineRule="atLeast"/>
              <w:rPr>
                <w:rFonts w:cstheme="minorHAnsi"/>
              </w:rPr>
            </w:pPr>
            <w:r w:rsidRPr="00CA0067">
              <w:rPr>
                <w:rFonts w:cstheme="minorHAnsi"/>
              </w:rPr>
              <w:t>Ikkje</w:t>
            </w:r>
            <w:r w:rsidR="000B5D58" w:rsidRPr="00CA0067">
              <w:rPr>
                <w:rFonts w:cstheme="minorHAnsi"/>
              </w:rPr>
              <w:t xml:space="preserve"> oppnådd læringsutbytte</w:t>
            </w:r>
            <w:r w:rsidR="000B5D58" w:rsidRPr="00CA0067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0B5D58" w:rsidRPr="00CA0067" w14:paraId="2880E41B" w14:textId="77777777" w:rsidTr="61FC692A">
        <w:trPr>
          <w:trHeight w:val="266"/>
        </w:trPr>
        <w:tc>
          <w:tcPr>
            <w:tcW w:w="6623" w:type="dxa"/>
            <w:gridSpan w:val="2"/>
            <w:vMerge/>
          </w:tcPr>
          <w:p w14:paraId="574C4DC2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1766" w:type="dxa"/>
            <w:gridSpan w:val="2"/>
          </w:tcPr>
          <w:p w14:paraId="254FF1E8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  <w:tc>
          <w:tcPr>
            <w:tcW w:w="2101" w:type="dxa"/>
          </w:tcPr>
          <w:p w14:paraId="07001060" w14:textId="77777777" w:rsidR="000B5D58" w:rsidRPr="00CA0067" w:rsidRDefault="000B5D58" w:rsidP="004A52CC">
            <w:pPr>
              <w:spacing w:line="0" w:lineRule="atLeast"/>
              <w:rPr>
                <w:rFonts w:cstheme="minorHAnsi"/>
              </w:rPr>
            </w:pPr>
          </w:p>
        </w:tc>
      </w:tr>
      <w:tr w:rsidR="008E2961" w:rsidRPr="00CA0067" w14:paraId="1781F0DF" w14:textId="77777777" w:rsidTr="00460803">
        <w:trPr>
          <w:trHeight w:val="488"/>
        </w:trPr>
        <w:tc>
          <w:tcPr>
            <w:tcW w:w="10490" w:type="dxa"/>
            <w:gridSpan w:val="5"/>
            <w:shd w:val="clear" w:color="auto" w:fill="00FFFF"/>
          </w:tcPr>
          <w:p w14:paraId="21619E3F" w14:textId="091CF21B" w:rsidR="008E2961" w:rsidRPr="00CA0067" w:rsidRDefault="00460803" w:rsidP="799C76A0">
            <w:pPr>
              <w:pStyle w:val="Ingenmellomrom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Vurdering av praksis m</w:t>
            </w:r>
            <w:r w:rsidR="008E2961" w:rsidRPr="799C76A0">
              <w:rPr>
                <w:b/>
                <w:bCs/>
                <w:sz w:val="32"/>
                <w:szCs w:val="32"/>
              </w:rPr>
              <w:t>idtve</w:t>
            </w:r>
            <w:r w:rsidR="005C42F0" w:rsidRPr="799C76A0">
              <w:rPr>
                <w:b/>
                <w:bCs/>
                <w:sz w:val="32"/>
                <w:szCs w:val="32"/>
              </w:rPr>
              <w:t>g</w:t>
            </w:r>
            <w:r w:rsidR="008E2961" w:rsidRPr="799C76A0">
              <w:rPr>
                <w:b/>
                <w:bCs/>
                <w:sz w:val="32"/>
                <w:szCs w:val="32"/>
              </w:rPr>
              <w:t>s</w:t>
            </w:r>
            <w:r>
              <w:rPr>
                <w:b/>
                <w:bCs/>
                <w:sz w:val="32"/>
                <w:szCs w:val="32"/>
              </w:rPr>
              <w:t xml:space="preserve"> i praksis </w:t>
            </w:r>
          </w:p>
          <w:p w14:paraId="39C6B7B2" w14:textId="1E5E111D" w:rsidR="008E2961" w:rsidRPr="00CA0067" w:rsidRDefault="00CC6108" w:rsidP="008E2961">
            <w:pPr>
              <w:spacing w:line="0" w:lineRule="atLeast"/>
              <w:rPr>
                <w:rFonts w:cstheme="minorHAnsi"/>
              </w:rPr>
            </w:pPr>
            <w:r w:rsidRPr="00460803">
              <w:rPr>
                <w:rFonts w:ascii="Calibri" w:eastAsia="Calibri" w:hAnsi="Calibri" w:cs="Calibri"/>
              </w:rPr>
              <w:t>Fyl</w:t>
            </w:r>
            <w:r>
              <w:rPr>
                <w:rFonts w:ascii="Calibri" w:eastAsia="Calibri" w:hAnsi="Calibri" w:cs="Calibri"/>
              </w:rPr>
              <w:t>l</w:t>
            </w:r>
            <w:r w:rsidRPr="00460803">
              <w:rPr>
                <w:rFonts w:ascii="Calibri" w:eastAsia="Calibri" w:hAnsi="Calibri" w:cs="Calibri"/>
              </w:rPr>
              <w:t>as</w:t>
            </w:r>
            <w:r>
              <w:rPr>
                <w:rFonts w:ascii="Calibri" w:eastAsia="Calibri" w:hAnsi="Calibri" w:cs="Calibri"/>
              </w:rPr>
              <w:t>t</w:t>
            </w:r>
            <w:r w:rsidRPr="00460803">
              <w:rPr>
                <w:rFonts w:ascii="Calibri" w:eastAsia="Calibri" w:hAnsi="Calibri" w:cs="Calibri"/>
              </w:rPr>
              <w:t xml:space="preserve"> ut av praksisrettleiar.</w:t>
            </w:r>
          </w:p>
        </w:tc>
      </w:tr>
      <w:tr w:rsidR="008E2961" w:rsidRPr="00CA0067" w14:paraId="289E1B59" w14:textId="77777777" w:rsidTr="61FC692A">
        <w:trPr>
          <w:trHeight w:val="543"/>
        </w:trPr>
        <w:tc>
          <w:tcPr>
            <w:tcW w:w="66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121000" w14:textId="10133E68" w:rsidR="008E2961" w:rsidRPr="00CA0067" w:rsidRDefault="008E2961" w:rsidP="008E2961">
            <w:pPr>
              <w:rPr>
                <w:rFonts w:cstheme="minorHAnsi"/>
              </w:rPr>
            </w:pPr>
            <w:r w:rsidRPr="00CA0067">
              <w:rPr>
                <w:rFonts w:cstheme="minorHAnsi"/>
              </w:rPr>
              <w:t>På bakgrunn av e</w:t>
            </w:r>
            <w:r w:rsidR="009314AA" w:rsidRPr="00CA0067">
              <w:rPr>
                <w:rFonts w:cstheme="minorHAnsi"/>
              </w:rPr>
              <w:t>i</w:t>
            </w:r>
            <w:r w:rsidRPr="00CA0067">
              <w:rPr>
                <w:rFonts w:cstheme="minorHAnsi"/>
              </w:rPr>
              <w:t xml:space="preserve"> </w:t>
            </w:r>
            <w:r w:rsidR="00092EC6" w:rsidRPr="00CA0067">
              <w:rPr>
                <w:rFonts w:cstheme="minorHAnsi"/>
              </w:rPr>
              <w:t>heil</w:t>
            </w:r>
            <w:r w:rsidR="005C42F0">
              <w:rPr>
                <w:rFonts w:cstheme="minorHAnsi"/>
              </w:rPr>
              <w:t xml:space="preserve">skapleg </w:t>
            </w:r>
            <w:r w:rsidRPr="00CA0067">
              <w:rPr>
                <w:rFonts w:cstheme="minorHAnsi"/>
              </w:rPr>
              <w:t>vurdering av studenten si prestasjon fr</w:t>
            </w:r>
            <w:r w:rsidR="009314AA" w:rsidRPr="00CA0067">
              <w:rPr>
                <w:rFonts w:cstheme="minorHAnsi"/>
              </w:rPr>
              <w:t>a</w:t>
            </w:r>
            <w:r w:rsidRPr="00CA0067">
              <w:rPr>
                <w:rFonts w:cstheme="minorHAnsi"/>
              </w:rPr>
              <w:t>m til midtve</w:t>
            </w:r>
            <w:r w:rsidR="005C42F0">
              <w:rPr>
                <w:rFonts w:cstheme="minorHAnsi"/>
              </w:rPr>
              <w:t>g</w:t>
            </w:r>
            <w:r w:rsidRPr="00CA0067">
              <w:rPr>
                <w:rFonts w:cstheme="minorHAnsi"/>
              </w:rPr>
              <w:t>svurdering</w:t>
            </w:r>
            <w:r w:rsidR="00092EC6" w:rsidRPr="00CA0067">
              <w:rPr>
                <w:rFonts w:cstheme="minorHAnsi"/>
              </w:rPr>
              <w:t>,</w:t>
            </w:r>
            <w:r w:rsidRPr="00CA0067">
              <w:rPr>
                <w:rFonts w:cstheme="minorHAnsi"/>
              </w:rPr>
              <w:t xml:space="preserve"> </w:t>
            </w:r>
            <w:r w:rsidR="008B3E48" w:rsidRPr="00CA0067">
              <w:rPr>
                <w:rFonts w:cstheme="minorHAnsi"/>
              </w:rPr>
              <w:t xml:space="preserve">er det </w:t>
            </w: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FFC8B91" w14:textId="3DAD41CB" w:rsidR="008E2961" w:rsidRPr="00CA0067" w:rsidRDefault="00CC6108" w:rsidP="008E296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f</w:t>
            </w:r>
            <w:r w:rsidR="008E2961" w:rsidRPr="00CA0067">
              <w:rPr>
                <w:rFonts w:cstheme="minorHAnsi"/>
              </w:rPr>
              <w:t>orvent</w:t>
            </w:r>
            <w:r w:rsidR="00B934A4" w:rsidRPr="00CA0067">
              <w:rPr>
                <w:rFonts w:cstheme="minorHAnsi"/>
              </w:rPr>
              <w:t>a</w:t>
            </w:r>
            <w:r w:rsidR="008E2961" w:rsidRPr="00CA0067">
              <w:rPr>
                <w:rFonts w:cstheme="minorHAnsi"/>
              </w:rPr>
              <w:t xml:space="preserve"> progresjon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3937F" w14:textId="3CD072A3" w:rsidR="008E2961" w:rsidRPr="00CA0067" w:rsidRDefault="00CC6108" w:rsidP="008E2961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</w:t>
            </w:r>
            <w:r w:rsidR="008E2961" w:rsidRPr="00CA0067">
              <w:rPr>
                <w:rFonts w:cstheme="minorHAnsi"/>
              </w:rPr>
              <w:t>kk</w:t>
            </w:r>
            <w:r w:rsidR="00B934A4" w:rsidRPr="00CA0067">
              <w:rPr>
                <w:rFonts w:cstheme="minorHAnsi"/>
              </w:rPr>
              <w:t>je</w:t>
            </w:r>
            <w:r w:rsidR="008E2961" w:rsidRPr="00CA0067">
              <w:rPr>
                <w:rFonts w:cstheme="minorHAnsi"/>
              </w:rPr>
              <w:t xml:space="preserve"> forvent</w:t>
            </w:r>
            <w:r w:rsidR="00B934A4" w:rsidRPr="00CA0067">
              <w:rPr>
                <w:rFonts w:cstheme="minorHAnsi"/>
              </w:rPr>
              <w:t xml:space="preserve">a </w:t>
            </w:r>
            <w:r w:rsidR="008E2961" w:rsidRPr="00CA0067">
              <w:rPr>
                <w:rFonts w:cstheme="minorHAnsi"/>
              </w:rPr>
              <w:t>progresjon</w:t>
            </w:r>
            <w:r w:rsidR="008E2961" w:rsidRPr="00CA0067">
              <w:rPr>
                <w:rFonts w:cstheme="minorHAnsi"/>
                <w:i/>
                <w:iCs/>
              </w:rPr>
              <w:t xml:space="preserve"> *</w:t>
            </w:r>
          </w:p>
        </w:tc>
      </w:tr>
      <w:tr w:rsidR="008E2961" w:rsidRPr="00CA0067" w14:paraId="41B58BC7" w14:textId="77777777" w:rsidTr="61FC692A">
        <w:trPr>
          <w:trHeight w:val="294"/>
        </w:trPr>
        <w:tc>
          <w:tcPr>
            <w:tcW w:w="6623" w:type="dxa"/>
            <w:gridSpan w:val="2"/>
            <w:vMerge/>
          </w:tcPr>
          <w:p w14:paraId="646B25B0" w14:textId="77777777" w:rsidR="008E2961" w:rsidRPr="00CA0067" w:rsidRDefault="008E2961" w:rsidP="008E2961">
            <w:pPr>
              <w:rPr>
                <w:rFonts w:cstheme="minorHAnsi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1AF1E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F81E76" w14:textId="77777777" w:rsidR="008E2961" w:rsidRPr="00CA0067" w:rsidRDefault="008E2961" w:rsidP="008E2961">
            <w:pPr>
              <w:jc w:val="center"/>
              <w:rPr>
                <w:rFonts w:cstheme="minorHAnsi"/>
              </w:rPr>
            </w:pPr>
          </w:p>
        </w:tc>
      </w:tr>
      <w:tr w:rsidR="008E2961" w:rsidRPr="00CC6108" w14:paraId="4229D1D1" w14:textId="77777777" w:rsidTr="61FC692A">
        <w:trPr>
          <w:trHeight w:val="488"/>
        </w:trPr>
        <w:tc>
          <w:tcPr>
            <w:tcW w:w="10490" w:type="dxa"/>
            <w:gridSpan w:val="5"/>
            <w:shd w:val="clear" w:color="auto" w:fill="auto"/>
          </w:tcPr>
          <w:p w14:paraId="344F0E19" w14:textId="2DF0E495" w:rsidR="008E2961" w:rsidRPr="00CA0067" w:rsidRDefault="008E2961" w:rsidP="008E2961">
            <w:pPr>
              <w:pStyle w:val="Default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CA0067">
              <w:rPr>
                <w:rFonts w:asciiTheme="minorHAnsi" w:hAnsiTheme="minorHAnsi"/>
                <w:sz w:val="22"/>
                <w:szCs w:val="22"/>
              </w:rPr>
              <w:t>Utfyll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a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nde kommentar ved ikk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j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>e forvent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a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 xml:space="preserve"> progresjon med grunng</w:t>
            </w:r>
            <w:r w:rsidR="00B934A4" w:rsidRPr="00CA0067">
              <w:rPr>
                <w:rFonts w:asciiTheme="minorHAnsi" w:hAnsiTheme="minorHAnsi"/>
                <w:sz w:val="22"/>
                <w:szCs w:val="22"/>
              </w:rPr>
              <w:t>jeving</w:t>
            </w:r>
            <w:r w:rsidRPr="00CA0067">
              <w:rPr>
                <w:rFonts w:asciiTheme="minorHAnsi" w:hAnsiTheme="minorHAnsi"/>
                <w:sz w:val="22"/>
                <w:szCs w:val="22"/>
              </w:rPr>
              <w:t xml:space="preserve"> for vurdering</w:t>
            </w:r>
            <w:r w:rsidRPr="00CA0067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: </w:t>
            </w:r>
          </w:p>
          <w:p w14:paraId="69357080" w14:textId="0E8590A1" w:rsidR="008E2961" w:rsidRPr="00CA0067" w:rsidRDefault="008E2961" w:rsidP="008E2961">
            <w:pPr>
              <w:pStyle w:val="Ingenmellomrom"/>
              <w:rPr>
                <w:rFonts w:cstheme="minorHAnsi"/>
                <w:b/>
              </w:rPr>
            </w:pPr>
          </w:p>
        </w:tc>
      </w:tr>
    </w:tbl>
    <w:p w14:paraId="1E01AB2A" w14:textId="77777777" w:rsidR="00273356" w:rsidRPr="00B934A4" w:rsidRDefault="00273356" w:rsidP="004838AA">
      <w:pPr>
        <w:spacing w:after="0" w:line="240" w:lineRule="auto"/>
        <w:rPr>
          <w:b/>
          <w:bCs/>
          <w:color w:val="0070C0"/>
          <w:sz w:val="24"/>
          <w:szCs w:val="24"/>
          <w:lang w:val="nn-NO"/>
        </w:rPr>
      </w:pPr>
    </w:p>
    <w:p w14:paraId="5847FDBA" w14:textId="77777777" w:rsidR="00853D02" w:rsidRPr="001C54AD" w:rsidRDefault="00853D02" w:rsidP="00853D02">
      <w:pPr>
        <w:pStyle w:val="Default"/>
        <w:ind w:left="-567"/>
        <w:rPr>
          <w:rFonts w:asciiTheme="minorHAnsi" w:hAnsiTheme="minorHAnsi"/>
          <w:sz w:val="18"/>
          <w:szCs w:val="18"/>
          <w:lang w:val="nn-NO"/>
        </w:rPr>
      </w:pPr>
      <w:r w:rsidRPr="001C54AD">
        <w:rPr>
          <w:rStyle w:val="Hyperkobling"/>
          <w:rFonts w:asciiTheme="minorHAnsi" w:hAnsiTheme="minorHAnsi"/>
          <w:color w:val="auto"/>
          <w:sz w:val="18"/>
          <w:szCs w:val="18"/>
          <w:lang w:val="nn-NO"/>
        </w:rPr>
        <w:t>*</w:t>
      </w:r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 xml:space="preserve"> I Forskrift om studium og eksamen ved Høgskulen på Vestlandet står </w:t>
      </w:r>
      <w:proofErr w:type="spellStart"/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>følgende</w:t>
      </w:r>
      <w:proofErr w:type="spellEnd"/>
      <w:r w:rsidRPr="001C54AD">
        <w:rPr>
          <w:rFonts w:asciiTheme="minorHAnsi" w:hAnsiTheme="minorHAnsi"/>
          <w:b/>
          <w:bCs/>
          <w:sz w:val="18"/>
          <w:szCs w:val="18"/>
          <w:lang w:val="nn-NO"/>
        </w:rPr>
        <w:t xml:space="preserve">, ved tvil om bestått praksis </w:t>
      </w:r>
    </w:p>
    <w:p w14:paraId="4FDA754A" w14:textId="031235E7" w:rsidR="00273356" w:rsidRDefault="00DC4D1F" w:rsidP="47BA1F8B">
      <w:pPr>
        <w:pStyle w:val="Default"/>
        <w:ind w:left="-567"/>
        <w:rPr>
          <w:rStyle w:val="Hyperkobling"/>
          <w:rFonts w:asciiTheme="minorHAnsi" w:hAnsiTheme="minorHAnsi"/>
          <w:sz w:val="18"/>
          <w:szCs w:val="18"/>
        </w:rPr>
      </w:pPr>
      <w:hyperlink r:id="rId11" w:history="1">
        <w:r w:rsidR="00853D02" w:rsidRPr="005B4785">
          <w:rPr>
            <w:rStyle w:val="Hyperkobling"/>
            <w:rFonts w:asciiTheme="minorHAnsi" w:hAnsiTheme="minorHAnsi"/>
            <w:sz w:val="18"/>
            <w:szCs w:val="18"/>
            <w:lang w:val="nn-NO"/>
          </w:rPr>
          <w:t>§ 10-7</w:t>
        </w:r>
      </w:hyperlink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(1) Når det oppstår tvil om studenten vil nå måla for læringsutbyttet og bestå praksis, og tvilen oppstår før studenten er </w:t>
      </w:r>
      <w:proofErr w:type="spellStart"/>
      <w:r w:rsidR="00853D02" w:rsidRPr="001C54AD">
        <w:rPr>
          <w:rFonts w:asciiTheme="minorHAnsi" w:hAnsiTheme="minorHAnsi"/>
          <w:sz w:val="18"/>
          <w:szCs w:val="18"/>
          <w:lang w:val="nn-NO"/>
        </w:rPr>
        <w:t>halvveis</w:t>
      </w:r>
      <w:proofErr w:type="spellEnd"/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i praksisperioden, skal studenten få </w:t>
      </w:r>
      <w:proofErr w:type="spellStart"/>
      <w:r w:rsidR="00853D02" w:rsidRPr="001C54AD">
        <w:rPr>
          <w:rFonts w:asciiTheme="minorHAnsi" w:hAnsiTheme="minorHAnsi"/>
          <w:sz w:val="18"/>
          <w:szCs w:val="18"/>
          <w:lang w:val="nn-NO"/>
        </w:rPr>
        <w:t>skriftlig</w:t>
      </w:r>
      <w:proofErr w:type="spellEnd"/>
      <w:r w:rsidR="00853D02" w:rsidRPr="001C54AD">
        <w:rPr>
          <w:rFonts w:asciiTheme="minorHAnsi" w:hAnsiTheme="minorHAnsi"/>
          <w:sz w:val="18"/>
          <w:szCs w:val="18"/>
          <w:lang w:val="nn-NO"/>
        </w:rPr>
        <w:t xml:space="preserve"> varsel. </w:t>
      </w:r>
      <w:r w:rsidR="00853D02" w:rsidRPr="47BA1F8B">
        <w:rPr>
          <w:rFonts w:asciiTheme="minorHAnsi" w:hAnsiTheme="minorHAnsi"/>
          <w:sz w:val="18"/>
          <w:szCs w:val="18"/>
        </w:rPr>
        <w:t>(2) Varselet skal presisere hvilke deler av læringsutbyttet studenten ikke har oppnådd så langt i praksis. I varselet skal det òg gå frem hvordan studenten kan oppnå og vise oppnådd læringsutbytte for å bestå praksis.</w:t>
      </w:r>
      <w:r w:rsidR="0043060E" w:rsidRPr="47BA1F8B">
        <w:rPr>
          <w:rFonts w:asciiTheme="minorHAnsi" w:hAnsiTheme="minorHAnsi"/>
          <w:sz w:val="18"/>
          <w:szCs w:val="18"/>
        </w:rPr>
        <w:t xml:space="preserve"> </w:t>
      </w:r>
      <w:r w:rsidR="00853D02" w:rsidRPr="47BA1F8B">
        <w:rPr>
          <w:rFonts w:asciiTheme="minorHAnsi" w:hAnsiTheme="minorHAnsi"/>
          <w:sz w:val="18"/>
          <w:szCs w:val="18"/>
        </w:rPr>
        <w:t xml:space="preserve">For mer informasjon se - </w:t>
      </w:r>
      <w:hyperlink r:id="rId12">
        <w:r w:rsidR="00853D02" w:rsidRPr="47BA1F8B">
          <w:rPr>
            <w:rStyle w:val="Hyperkobling"/>
            <w:rFonts w:asciiTheme="minorHAnsi" w:hAnsiTheme="minorHAnsi"/>
            <w:sz w:val="18"/>
            <w:szCs w:val="18"/>
          </w:rPr>
          <w:t>Retningslinjer i HVL ved tvil om bestått praksis</w:t>
        </w:r>
      </w:hyperlink>
    </w:p>
    <w:p w14:paraId="0D16E1B8" w14:textId="247A8F6B" w:rsidR="47BA1F8B" w:rsidRDefault="47BA1F8B" w:rsidP="47BA1F8B">
      <w:pPr>
        <w:pStyle w:val="Default"/>
        <w:ind w:left="-567"/>
        <w:rPr>
          <w:rFonts w:eastAsia="Calibri"/>
          <w:color w:val="000000" w:themeColor="text1"/>
        </w:rPr>
      </w:pPr>
    </w:p>
    <w:p w14:paraId="400BBD21" w14:textId="77777777" w:rsidR="001B33B2" w:rsidRDefault="001B33B2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p w14:paraId="0328808C" w14:textId="77777777" w:rsidR="008B47D7" w:rsidRDefault="008B47D7" w:rsidP="00A503F5">
      <w:pPr>
        <w:pStyle w:val="Ingenmellomrom"/>
        <w:rPr>
          <w:rFonts w:cstheme="minorHAnsi"/>
          <w:b/>
          <w:sz w:val="24"/>
          <w:szCs w:val="24"/>
          <w:lang w:val="nb-NO"/>
        </w:rPr>
      </w:pPr>
    </w:p>
    <w:tbl>
      <w:tblPr>
        <w:tblStyle w:val="Tabellrutenett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536"/>
        <w:gridCol w:w="2127"/>
        <w:gridCol w:w="1701"/>
        <w:gridCol w:w="2126"/>
      </w:tblGrid>
      <w:tr w:rsidR="004767EC" w:rsidRPr="00CC6108" w14:paraId="0C504BA0" w14:textId="77777777" w:rsidTr="00460803">
        <w:trPr>
          <w:trHeight w:val="488"/>
        </w:trPr>
        <w:tc>
          <w:tcPr>
            <w:tcW w:w="10490" w:type="dxa"/>
            <w:gridSpan w:val="4"/>
            <w:shd w:val="clear" w:color="auto" w:fill="00FFFF"/>
          </w:tcPr>
          <w:p w14:paraId="59B3FF98" w14:textId="77777777" w:rsidR="00460803" w:rsidRPr="00331558" w:rsidRDefault="00460803" w:rsidP="00460803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331558">
              <w:rPr>
                <w:rFonts w:ascii="Calibri" w:eastAsia="Calibri" w:hAnsi="Calibri" w:cs="Calibri"/>
                <w:b/>
                <w:sz w:val="32"/>
                <w:szCs w:val="32"/>
              </w:rPr>
              <w:t>Vurdering av studenten – sluttvurdering</w:t>
            </w:r>
          </w:p>
          <w:p w14:paraId="2E3D9A2C" w14:textId="7997D8AE" w:rsidR="004767EC" w:rsidRPr="00C773DD" w:rsidRDefault="00460803" w:rsidP="00460803">
            <w:pPr>
              <w:pStyle w:val="Ingenmellomrom"/>
            </w:pPr>
            <w:r w:rsidRPr="00460803">
              <w:rPr>
                <w:rFonts w:ascii="Calibri" w:eastAsia="Calibri" w:hAnsi="Calibri" w:cs="Calibri"/>
              </w:rPr>
              <w:t>Fyl</w:t>
            </w:r>
            <w:r w:rsidR="00331558">
              <w:rPr>
                <w:rFonts w:ascii="Calibri" w:eastAsia="Calibri" w:hAnsi="Calibri" w:cs="Calibri"/>
              </w:rPr>
              <w:t>l</w:t>
            </w:r>
            <w:r w:rsidRPr="00460803">
              <w:rPr>
                <w:rFonts w:ascii="Calibri" w:eastAsia="Calibri" w:hAnsi="Calibri" w:cs="Calibri"/>
              </w:rPr>
              <w:t>as</w:t>
            </w:r>
            <w:r w:rsidR="00331558">
              <w:rPr>
                <w:rFonts w:ascii="Calibri" w:eastAsia="Calibri" w:hAnsi="Calibri" w:cs="Calibri"/>
              </w:rPr>
              <w:t>t</w:t>
            </w:r>
            <w:r w:rsidRPr="00460803">
              <w:rPr>
                <w:rFonts w:ascii="Calibri" w:eastAsia="Calibri" w:hAnsi="Calibri" w:cs="Calibri"/>
              </w:rPr>
              <w:t xml:space="preserve"> ut av praksisrettleiar. Student og praksisrettleiar signerer.</w:t>
            </w:r>
          </w:p>
        </w:tc>
      </w:tr>
      <w:tr w:rsidR="00460803" w:rsidRPr="00460803" w14:paraId="4FF6ECA7" w14:textId="77777777" w:rsidTr="00460803">
        <w:trPr>
          <w:trHeight w:val="488"/>
        </w:trPr>
        <w:tc>
          <w:tcPr>
            <w:tcW w:w="10490" w:type="dxa"/>
            <w:gridSpan w:val="4"/>
            <w:shd w:val="clear" w:color="auto" w:fill="FFFFFF" w:themeFill="background1"/>
          </w:tcPr>
          <w:p w14:paraId="38C658E6" w14:textId="77777777" w:rsidR="00460803" w:rsidRDefault="00460803" w:rsidP="00460803">
            <w:pPr>
              <w:rPr>
                <w:rFonts w:cstheme="minorHAnsi"/>
                <w:bCs/>
              </w:rPr>
            </w:pPr>
          </w:p>
          <w:p w14:paraId="12AE9E2D" w14:textId="0D7E13B2" w:rsidR="00460803" w:rsidRPr="002B47D9" w:rsidRDefault="00460803" w:rsidP="00460803">
            <w:pPr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241E6D">
              <w:rPr>
                <w:rFonts w:cstheme="minorHAnsi"/>
                <w:bCs/>
              </w:rPr>
              <w:t>Fråvær      ____  dagar ____timar</w:t>
            </w:r>
          </w:p>
        </w:tc>
      </w:tr>
      <w:tr w:rsidR="004767EC" w:rsidRPr="00C773DD" w14:paraId="5515B684" w14:textId="77777777" w:rsidTr="003D651E">
        <w:trPr>
          <w:trHeight w:val="252"/>
        </w:trPr>
        <w:tc>
          <w:tcPr>
            <w:tcW w:w="6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71F118" w14:textId="6B8EE489" w:rsidR="004767EC" w:rsidRPr="00C773DD" w:rsidRDefault="00845C17" w:rsidP="004A52CC">
            <w:pPr>
              <w:rPr>
                <w:rFonts w:cstheme="minorHAnsi"/>
              </w:rPr>
            </w:pPr>
            <w:r w:rsidRPr="00C773DD">
              <w:rPr>
                <w:rFonts w:cstheme="minorHAnsi"/>
              </w:rPr>
              <w:t>På bakgrunn av ei he</w:t>
            </w:r>
            <w:r>
              <w:rPr>
                <w:rFonts w:cstheme="minorHAnsi"/>
              </w:rPr>
              <w:t>ilskapleg</w:t>
            </w:r>
            <w:r w:rsidRPr="00C773DD">
              <w:rPr>
                <w:rFonts w:cstheme="minorHAnsi"/>
              </w:rPr>
              <w:t xml:space="preserve"> vurdering av studenten si</w:t>
            </w:r>
            <w:r>
              <w:rPr>
                <w:rFonts w:cstheme="minorHAnsi"/>
              </w:rPr>
              <w:t>n</w:t>
            </w:r>
            <w:r w:rsidRPr="00C773DD">
              <w:rPr>
                <w:rFonts w:cstheme="minorHAnsi"/>
              </w:rPr>
              <w:t xml:space="preserve"> prestasjon i praksis</w:t>
            </w:r>
            <w:r>
              <w:rPr>
                <w:rFonts w:cstheme="minorHAnsi"/>
              </w:rPr>
              <w:t>,</w:t>
            </w:r>
            <w:r w:rsidRPr="00C773D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anbefalast det at</w:t>
            </w:r>
            <w:r w:rsidRPr="00C773DD">
              <w:rPr>
                <w:rFonts w:cstheme="minorHAnsi"/>
              </w:rPr>
              <w:t xml:space="preserve"> praksis</w:t>
            </w:r>
            <w:r>
              <w:rPr>
                <w:rFonts w:cstheme="minorHAnsi"/>
              </w:rPr>
              <w:t xml:space="preserve"> blir vurdert som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3B19DB" w14:textId="309C6F86" w:rsidR="004767EC" w:rsidRPr="00C773DD" w:rsidRDefault="144D79D5" w:rsidP="2D05C140">
            <w:pPr>
              <w:spacing w:line="259" w:lineRule="auto"/>
              <w:jc w:val="center"/>
            </w:pPr>
            <w:r w:rsidRPr="2D05C140">
              <w:t>bestått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5BD560" w14:textId="030B6C2D" w:rsidR="004767EC" w:rsidRPr="00C773DD" w:rsidRDefault="005C42F0" w:rsidP="2D05C140">
            <w:pPr>
              <w:jc w:val="center"/>
            </w:pPr>
            <w:r w:rsidRPr="2D05C140">
              <w:t>i</w:t>
            </w:r>
            <w:r w:rsidR="5BA4F58A" w:rsidRPr="2D05C140">
              <w:t xml:space="preserve">kkje </w:t>
            </w:r>
            <w:r w:rsidR="17D68536" w:rsidRPr="2D05C140">
              <w:t>bestått</w:t>
            </w:r>
            <w:r w:rsidR="5BA4F58A" w:rsidRPr="2D05C140">
              <w:rPr>
                <w:i/>
                <w:iCs/>
              </w:rPr>
              <w:t xml:space="preserve"> </w:t>
            </w:r>
          </w:p>
        </w:tc>
      </w:tr>
      <w:tr w:rsidR="004767EC" w:rsidRPr="00C773DD" w14:paraId="15C52951" w14:textId="77777777" w:rsidTr="003D651E">
        <w:trPr>
          <w:trHeight w:val="242"/>
        </w:trPr>
        <w:tc>
          <w:tcPr>
            <w:tcW w:w="6663" w:type="dxa"/>
            <w:gridSpan w:val="2"/>
            <w:vMerge/>
          </w:tcPr>
          <w:p w14:paraId="3D07BC59" w14:textId="77777777" w:rsidR="004767EC" w:rsidRPr="00C773DD" w:rsidRDefault="004767EC" w:rsidP="004A52CC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1665D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0FB4A" w14:textId="77777777" w:rsidR="004767EC" w:rsidRPr="00C773DD" w:rsidRDefault="004767EC" w:rsidP="004A52CC">
            <w:pPr>
              <w:jc w:val="center"/>
              <w:rPr>
                <w:rFonts w:cstheme="minorHAnsi"/>
              </w:rPr>
            </w:pPr>
          </w:p>
        </w:tc>
      </w:tr>
      <w:tr w:rsidR="004A019C" w:rsidRPr="00C773DD" w14:paraId="4115E206" w14:textId="77777777" w:rsidTr="003D651E">
        <w:trPr>
          <w:trHeight w:val="242"/>
        </w:trPr>
        <w:tc>
          <w:tcPr>
            <w:tcW w:w="6663" w:type="dxa"/>
            <w:gridSpan w:val="2"/>
            <w:vMerge/>
          </w:tcPr>
          <w:p w14:paraId="459E3276" w14:textId="77777777" w:rsidR="004A019C" w:rsidRPr="00C773DD" w:rsidRDefault="004A019C" w:rsidP="004A52CC">
            <w:pPr>
              <w:rPr>
                <w:rFonts w:cstheme="minorHAn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2BDA5" w14:textId="77777777" w:rsidR="004A019C" w:rsidRPr="00C773DD" w:rsidRDefault="004A019C" w:rsidP="004A52CC">
            <w:pPr>
              <w:jc w:val="center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2488B" w14:textId="77777777" w:rsidR="004A019C" w:rsidRPr="00C773DD" w:rsidRDefault="004A019C" w:rsidP="004A52CC">
            <w:pPr>
              <w:jc w:val="center"/>
              <w:rPr>
                <w:rFonts w:cstheme="minorHAnsi"/>
              </w:rPr>
            </w:pPr>
          </w:p>
        </w:tc>
      </w:tr>
      <w:tr w:rsidR="004423AE" w:rsidRPr="00CC6108" w14:paraId="36B8328C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2354BD7D" w14:textId="187CD6BA" w:rsidR="004423AE" w:rsidRPr="002A082E" w:rsidRDefault="00174AED" w:rsidP="2D05C140">
            <w:r w:rsidRPr="002A082E">
              <w:t>Ved ikkje bestått</w:t>
            </w:r>
            <w:r w:rsidR="00DB01F6" w:rsidRPr="002A082E">
              <w:t xml:space="preserve"> </w:t>
            </w:r>
            <w:r w:rsidR="00360B70" w:rsidRPr="002A082E">
              <w:t>-</w:t>
            </w:r>
            <w:r w:rsidR="00DB01F6" w:rsidRPr="002A082E">
              <w:t xml:space="preserve"> </w:t>
            </w:r>
            <w:r w:rsidR="00EF4B65" w:rsidRPr="002A082E">
              <w:t xml:space="preserve">Oversikt over </w:t>
            </w:r>
            <w:r w:rsidR="004423AE" w:rsidRPr="002A082E">
              <w:t>kva rettleiing student har fått</w:t>
            </w:r>
            <w:r w:rsidR="00360B70" w:rsidRPr="002A082E">
              <w:t>:</w:t>
            </w:r>
          </w:p>
          <w:p w14:paraId="6FDCB2B0" w14:textId="77777777" w:rsidR="002C21DA" w:rsidRDefault="002C21DA" w:rsidP="2D05C140"/>
          <w:p w14:paraId="6EFE8EC6" w14:textId="04F616FE" w:rsidR="002C21DA" w:rsidRPr="001C54AD" w:rsidRDefault="002C21DA" w:rsidP="2D05C140"/>
        </w:tc>
      </w:tr>
      <w:tr w:rsidR="004767EC" w:rsidRPr="00C773DD" w14:paraId="0405A34D" w14:textId="77777777" w:rsidTr="799C76A0">
        <w:trPr>
          <w:trHeight w:val="488"/>
        </w:trPr>
        <w:tc>
          <w:tcPr>
            <w:tcW w:w="10490" w:type="dxa"/>
            <w:gridSpan w:val="4"/>
            <w:shd w:val="clear" w:color="auto" w:fill="auto"/>
          </w:tcPr>
          <w:p w14:paraId="47CEBD53" w14:textId="7F776491" w:rsidR="004767EC" w:rsidRPr="001C54AD" w:rsidRDefault="54E8F5B9" w:rsidP="2D05C140">
            <w:pPr>
              <w:rPr>
                <w:lang w:val="nb-NO"/>
              </w:rPr>
            </w:pPr>
            <w:r w:rsidRPr="001C54AD">
              <w:rPr>
                <w:lang w:val="nb-NO"/>
              </w:rPr>
              <w:t xml:space="preserve">Det </w:t>
            </w:r>
            <w:r w:rsidR="00DB01F6">
              <w:rPr>
                <w:lang w:val="nb-NO"/>
              </w:rPr>
              <w:t>anbefales</w:t>
            </w:r>
            <w:r w:rsidR="5BA4F58A" w:rsidRPr="001C54AD">
              <w:rPr>
                <w:lang w:val="nb-NO"/>
              </w:rPr>
              <w:t xml:space="preserve"> at studenten i neste praksisperiode jobb</w:t>
            </w:r>
            <w:r w:rsidR="009314AA" w:rsidRPr="001C54AD">
              <w:rPr>
                <w:lang w:val="nb-NO"/>
              </w:rPr>
              <w:t>a</w:t>
            </w:r>
            <w:r w:rsidR="5BA4F58A" w:rsidRPr="001C54AD">
              <w:rPr>
                <w:lang w:val="nb-NO"/>
              </w:rPr>
              <w:t xml:space="preserve">r </w:t>
            </w:r>
            <w:proofErr w:type="spellStart"/>
            <w:r w:rsidR="5BA4F58A" w:rsidRPr="001C54AD">
              <w:rPr>
                <w:lang w:val="nb-NO"/>
              </w:rPr>
              <w:t>vid</w:t>
            </w:r>
            <w:r w:rsidR="005C42F0" w:rsidRPr="001C54AD">
              <w:rPr>
                <w:lang w:val="nb-NO"/>
              </w:rPr>
              <w:t>a</w:t>
            </w:r>
            <w:r w:rsidR="5BA4F58A" w:rsidRPr="001C54AD">
              <w:rPr>
                <w:lang w:val="nb-NO"/>
              </w:rPr>
              <w:t>re</w:t>
            </w:r>
            <w:proofErr w:type="spellEnd"/>
            <w:r w:rsidR="5BA4F58A" w:rsidRPr="001C54AD">
              <w:rPr>
                <w:lang w:val="nb-NO"/>
              </w:rPr>
              <w:t xml:space="preserve"> med:</w:t>
            </w:r>
          </w:p>
          <w:p w14:paraId="321252F7" w14:textId="77777777" w:rsidR="004767EC" w:rsidRPr="001C54AD" w:rsidRDefault="004767EC" w:rsidP="004A52CC">
            <w:pPr>
              <w:pStyle w:val="Ingenmellomrom"/>
              <w:rPr>
                <w:rFonts w:cstheme="minorHAnsi"/>
                <w:b/>
                <w:lang w:val="nb-NO"/>
              </w:rPr>
            </w:pPr>
          </w:p>
        </w:tc>
      </w:tr>
      <w:tr w:rsidR="00AB49B2" w:rsidRPr="00C773DD" w14:paraId="5FD03C72" w14:textId="77777777" w:rsidTr="00460803">
        <w:trPr>
          <w:trHeight w:val="488"/>
        </w:trPr>
        <w:tc>
          <w:tcPr>
            <w:tcW w:w="4536" w:type="dxa"/>
            <w:shd w:val="clear" w:color="auto" w:fill="auto"/>
          </w:tcPr>
          <w:p w14:paraId="61CB9DF4" w14:textId="632EE3B1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Dato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00FFFF"/>
          </w:tcPr>
          <w:p w14:paraId="3FEC1AE3" w14:textId="68EC5C29" w:rsidR="00AB49B2" w:rsidRPr="00C773DD" w:rsidRDefault="00666639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Signatur</w:t>
            </w:r>
            <w:r w:rsidR="009314AA" w:rsidRPr="00C773DD">
              <w:rPr>
                <w:rFonts w:cstheme="minorHAnsi"/>
                <w:bCs/>
              </w:rPr>
              <w:t>a</w:t>
            </w:r>
            <w:r w:rsidRPr="00C773DD">
              <w:rPr>
                <w:rFonts w:cstheme="minorHAnsi"/>
                <w:bCs/>
              </w:rPr>
              <w:t>r:</w:t>
            </w:r>
          </w:p>
        </w:tc>
      </w:tr>
      <w:tr w:rsidR="00AB49B2" w:rsidRPr="00C773DD" w14:paraId="18C3350F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E165C6E" w14:textId="18E1F8EF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Student</w:t>
            </w:r>
            <w:r w:rsidR="009314AA" w:rsidRPr="00C773DD">
              <w:rPr>
                <w:rFonts w:cstheme="minorHAnsi"/>
                <w:bCs/>
              </w:rPr>
              <w:t>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7094D52E" w14:textId="14AA8E00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  <w:tr w:rsidR="00AB49B2" w:rsidRPr="00C773DD" w14:paraId="6EF4BF54" w14:textId="77777777" w:rsidTr="799C76A0">
        <w:trPr>
          <w:trHeight w:val="488"/>
        </w:trPr>
        <w:tc>
          <w:tcPr>
            <w:tcW w:w="4536" w:type="dxa"/>
            <w:shd w:val="clear" w:color="auto" w:fill="auto"/>
          </w:tcPr>
          <w:p w14:paraId="61300873" w14:textId="3017B76D" w:rsidR="00AB49B2" w:rsidRPr="00C773DD" w:rsidRDefault="00AB49B2" w:rsidP="004A52CC">
            <w:pPr>
              <w:rPr>
                <w:rFonts w:cstheme="minorHAnsi"/>
                <w:bCs/>
              </w:rPr>
            </w:pPr>
            <w:r w:rsidRPr="00C773DD">
              <w:rPr>
                <w:rFonts w:cstheme="minorHAnsi"/>
                <w:bCs/>
              </w:rPr>
              <w:t>Praksis</w:t>
            </w:r>
            <w:r w:rsidR="009314AA" w:rsidRPr="00C773DD">
              <w:rPr>
                <w:rFonts w:cstheme="minorHAnsi"/>
                <w:bCs/>
              </w:rPr>
              <w:t>rettleiar: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417CE1F1" w14:textId="30F925E8" w:rsidR="00AB49B2" w:rsidRPr="00C773DD" w:rsidRDefault="00AB49B2" w:rsidP="004A52CC">
            <w:pPr>
              <w:rPr>
                <w:rFonts w:cstheme="minorHAnsi"/>
                <w:bCs/>
              </w:rPr>
            </w:pPr>
          </w:p>
        </w:tc>
      </w:tr>
    </w:tbl>
    <w:p w14:paraId="5FAED72E" w14:textId="4A890054" w:rsidR="00A503F5" w:rsidRPr="00666639" w:rsidRDefault="00A503F5" w:rsidP="00A503F5">
      <w:pPr>
        <w:rPr>
          <w:rFonts w:cstheme="minorHAnsi"/>
          <w:sz w:val="24"/>
          <w:szCs w:val="20"/>
        </w:rPr>
      </w:pPr>
    </w:p>
    <w:p w14:paraId="5181D80D" w14:textId="0642A743" w:rsidR="00A503F5" w:rsidRPr="00CC6108" w:rsidRDefault="00A503F5" w:rsidP="799C76A0">
      <w:pPr>
        <w:rPr>
          <w:sz w:val="20"/>
          <w:szCs w:val="20"/>
        </w:rPr>
      </w:pPr>
      <w:r w:rsidRPr="002E1CF6">
        <w:t xml:space="preserve">Studenten er </w:t>
      </w:r>
      <w:proofErr w:type="spellStart"/>
      <w:r w:rsidRPr="002E1CF6">
        <w:t>ansvarl</w:t>
      </w:r>
      <w:r w:rsidR="005C42F0" w:rsidRPr="002E1CF6">
        <w:t>e</w:t>
      </w:r>
      <w:r w:rsidRPr="002E1CF6">
        <w:t>g</w:t>
      </w:r>
      <w:proofErr w:type="spellEnd"/>
      <w:r w:rsidRPr="002E1CF6">
        <w:t xml:space="preserve"> for å laste opp skjemaet i WISEflow </w:t>
      </w:r>
      <w:proofErr w:type="spellStart"/>
      <w:r w:rsidRPr="002E1CF6">
        <w:t>inn</w:t>
      </w:r>
      <w:r w:rsidR="005C42F0" w:rsidRPr="002E1CF6">
        <w:t>a</w:t>
      </w:r>
      <w:r w:rsidRPr="002E1CF6">
        <w:t>n</w:t>
      </w:r>
      <w:proofErr w:type="spellEnd"/>
      <w:r w:rsidRPr="002E1CF6">
        <w:t xml:space="preserve"> </w:t>
      </w:r>
      <w:proofErr w:type="spellStart"/>
      <w:r w:rsidRPr="002E1CF6">
        <w:t>e</w:t>
      </w:r>
      <w:r w:rsidR="005C42F0" w:rsidRPr="002E1CF6">
        <w:t>i</w:t>
      </w:r>
      <w:r w:rsidRPr="002E1CF6">
        <w:t>n</w:t>
      </w:r>
      <w:proofErr w:type="spellEnd"/>
      <w:r w:rsidRPr="002E1CF6">
        <w:t xml:space="preserve"> </w:t>
      </w:r>
      <w:r w:rsidR="005C42F0" w:rsidRPr="002E1CF6">
        <w:t>ve</w:t>
      </w:r>
      <w:r w:rsidRPr="002E1CF6">
        <w:t xml:space="preserve">ke etter praksisslutt. </w:t>
      </w:r>
      <w:proofErr w:type="spellStart"/>
      <w:r w:rsidR="005C42F0" w:rsidRPr="002E1CF6">
        <w:t>Praksislærar</w:t>
      </w:r>
      <w:proofErr w:type="spellEnd"/>
      <w:r w:rsidRPr="002E1CF6">
        <w:t xml:space="preserve"> </w:t>
      </w:r>
      <w:r w:rsidR="56F49EE8" w:rsidRPr="002E1CF6">
        <w:t>registrerer/signerer</w:t>
      </w:r>
      <w:r w:rsidRPr="002E1CF6">
        <w:t xml:space="preserve"> resultat av vurdering</w:t>
      </w:r>
      <w:r w:rsidR="005C42F0" w:rsidRPr="002E1CF6">
        <w:t>a</w:t>
      </w:r>
      <w:r w:rsidRPr="002E1CF6">
        <w:t xml:space="preserve"> i WISEflow </w:t>
      </w:r>
      <w:proofErr w:type="spellStart"/>
      <w:r w:rsidRPr="002E1CF6">
        <w:t>inn</w:t>
      </w:r>
      <w:r w:rsidR="005C42F0" w:rsidRPr="002E1CF6">
        <w:t>a</w:t>
      </w:r>
      <w:r w:rsidRPr="002E1CF6">
        <w:t>n</w:t>
      </w:r>
      <w:proofErr w:type="spellEnd"/>
      <w:r w:rsidRPr="002E1CF6">
        <w:t xml:space="preserve"> to </w:t>
      </w:r>
      <w:r w:rsidR="005C42F0" w:rsidRPr="002E1CF6">
        <w:t xml:space="preserve">veker </w:t>
      </w:r>
      <w:r w:rsidRPr="002E1CF6">
        <w:t>etter praksis</w:t>
      </w:r>
      <w:r w:rsidR="002E1CF6" w:rsidRPr="002E1CF6">
        <w:t>emnet er avslutta</w:t>
      </w:r>
      <w:r w:rsidRPr="002E1CF6">
        <w:t xml:space="preserve">.  </w:t>
      </w:r>
      <w:r w:rsidRPr="00CC6108">
        <w:t>Sensur</w:t>
      </w:r>
      <w:r w:rsidR="00C42BA8" w:rsidRPr="00CC6108">
        <w:t xml:space="preserve">en blir </w:t>
      </w:r>
      <w:proofErr w:type="spellStart"/>
      <w:r w:rsidR="00C42BA8" w:rsidRPr="00CC6108">
        <w:t>synleg</w:t>
      </w:r>
      <w:proofErr w:type="spellEnd"/>
      <w:r w:rsidR="00C42BA8" w:rsidRPr="00CC6108">
        <w:t xml:space="preserve"> </w:t>
      </w:r>
      <w:r w:rsidRPr="00CC6108">
        <w:t xml:space="preserve">i </w:t>
      </w:r>
      <w:proofErr w:type="spellStart"/>
      <w:r w:rsidRPr="00CC6108">
        <w:t>StudentWeb</w:t>
      </w:r>
      <w:proofErr w:type="spellEnd"/>
      <w:r w:rsidRPr="00CC6108">
        <w:t xml:space="preserve"> 3 </w:t>
      </w:r>
      <w:r w:rsidR="005C42F0" w:rsidRPr="00CC6108">
        <w:t>ve</w:t>
      </w:r>
      <w:r w:rsidRPr="00CC6108">
        <w:t xml:space="preserve">ker etter </w:t>
      </w:r>
      <w:r w:rsidR="002E1CF6" w:rsidRPr="00CC6108">
        <w:t xml:space="preserve">avslutta </w:t>
      </w:r>
      <w:proofErr w:type="spellStart"/>
      <w:r w:rsidR="002E1CF6" w:rsidRPr="00CC6108">
        <w:t>praksisemne</w:t>
      </w:r>
      <w:proofErr w:type="spellEnd"/>
      <w:r w:rsidR="002E1CF6" w:rsidRPr="00CC6108">
        <w:t>.</w:t>
      </w:r>
    </w:p>
    <w:p w14:paraId="023A6A0D" w14:textId="57607636" w:rsidR="43076AB3" w:rsidRPr="002E1CF6" w:rsidRDefault="43076AB3" w:rsidP="799C76A0">
      <w:pPr>
        <w:pStyle w:val="Ingenmellomrom"/>
        <w:rPr>
          <w:lang w:val="nb-NO" w:eastAsia="nb-NO"/>
        </w:rPr>
      </w:pPr>
      <w:proofErr w:type="spellStart"/>
      <w:r w:rsidRPr="002E1CF6">
        <w:rPr>
          <w:lang w:val="nb-NO" w:eastAsia="nb-NO"/>
        </w:rPr>
        <w:t>Løp</w:t>
      </w:r>
      <w:r w:rsidR="00460803" w:rsidRPr="002E1CF6">
        <w:rPr>
          <w:lang w:val="nb-NO" w:eastAsia="nb-NO"/>
        </w:rPr>
        <w:t>a</w:t>
      </w:r>
      <w:r w:rsidRPr="002E1CF6">
        <w:rPr>
          <w:lang w:val="nb-NO" w:eastAsia="nb-NO"/>
        </w:rPr>
        <w:t>nde</w:t>
      </w:r>
      <w:proofErr w:type="spellEnd"/>
      <w:r w:rsidRPr="002E1CF6">
        <w:rPr>
          <w:lang w:val="nb-NO" w:eastAsia="nb-NO"/>
        </w:rPr>
        <w:t> </w:t>
      </w:r>
      <w:hyperlink r:id="rId13">
        <w:r w:rsidRPr="002E1CF6">
          <w:rPr>
            <w:rStyle w:val="Hyperkobling"/>
            <w:lang w:val="nb-NO" w:eastAsia="nb-NO"/>
          </w:rPr>
          <w:t>skikkavurdering</w:t>
        </w:r>
      </w:hyperlink>
      <w:r w:rsidRPr="002E1CF6">
        <w:rPr>
          <w:lang w:val="nb-NO" w:eastAsia="nb-NO"/>
        </w:rPr>
        <w:t xml:space="preserve"> av alle </w:t>
      </w:r>
      <w:proofErr w:type="spellStart"/>
      <w:r w:rsidRPr="002E1CF6">
        <w:rPr>
          <w:lang w:val="nb-NO" w:eastAsia="nb-NO"/>
        </w:rPr>
        <w:t>studentar</w:t>
      </w:r>
      <w:proofErr w:type="spellEnd"/>
      <w:r w:rsidRPr="002E1CF6">
        <w:rPr>
          <w:lang w:val="nb-NO" w:eastAsia="nb-NO"/>
        </w:rPr>
        <w:t xml:space="preserve"> skal gå føre seg gjennom heile studieløpet.  For </w:t>
      </w:r>
      <w:proofErr w:type="spellStart"/>
      <w:r w:rsidRPr="002E1CF6">
        <w:rPr>
          <w:lang w:val="nb-NO" w:eastAsia="nb-NO"/>
        </w:rPr>
        <w:t>meir</w:t>
      </w:r>
      <w:proofErr w:type="spellEnd"/>
      <w:r w:rsidRPr="002E1CF6">
        <w:rPr>
          <w:lang w:val="nb-NO" w:eastAsia="nb-NO"/>
        </w:rPr>
        <w:t xml:space="preserve"> informasjon om kriteria for vurdering for helse – og </w:t>
      </w:r>
      <w:proofErr w:type="spellStart"/>
      <w:r w:rsidRPr="002E1CF6">
        <w:rPr>
          <w:lang w:val="nb-NO" w:eastAsia="nb-NO"/>
        </w:rPr>
        <w:t>sosialfagutdanningane</w:t>
      </w:r>
      <w:proofErr w:type="spellEnd"/>
      <w:r w:rsidRPr="002E1CF6">
        <w:rPr>
          <w:lang w:val="nb-NO" w:eastAsia="nb-NO"/>
        </w:rPr>
        <w:t xml:space="preserve"> sjå </w:t>
      </w:r>
      <w:hyperlink r:id="rId14" w:history="1">
        <w:r w:rsidRPr="002E1CF6">
          <w:rPr>
            <w:rStyle w:val="Hyperkobling"/>
            <w:lang w:val="nb-NO" w:eastAsia="nb-NO"/>
          </w:rPr>
          <w:t>Forskrift om skikkethetsvurdering i høyere utdanning</w:t>
        </w:r>
      </w:hyperlink>
    </w:p>
    <w:p w14:paraId="4C64BB25" w14:textId="7F51222B" w:rsidR="799C76A0" w:rsidRPr="002E1CF6" w:rsidRDefault="799C76A0" w:rsidP="799C76A0">
      <w:pPr>
        <w:pStyle w:val="Ingenmellomrom"/>
        <w:rPr>
          <w:b/>
          <w:bCs/>
          <w:sz w:val="28"/>
          <w:szCs w:val="28"/>
          <w:lang w:val="nb-NO"/>
        </w:rPr>
      </w:pPr>
    </w:p>
    <w:p w14:paraId="590A87C8" w14:textId="1C08EF4D" w:rsidR="008E2961" w:rsidRPr="002E1CF6" w:rsidRDefault="00B02202" w:rsidP="799C76A0">
      <w:pPr>
        <w:pStyle w:val="Ingenmellomrom"/>
        <w:rPr>
          <w:b/>
          <w:bCs/>
          <w:sz w:val="28"/>
          <w:szCs w:val="28"/>
          <w:lang w:val="nb-NO"/>
        </w:rPr>
      </w:pPr>
      <w:r w:rsidRPr="002E1CF6">
        <w:rPr>
          <w:b/>
          <w:bCs/>
          <w:lang w:val="nb-NO"/>
        </w:rPr>
        <w:t xml:space="preserve">For </w:t>
      </w:r>
      <w:proofErr w:type="spellStart"/>
      <w:r w:rsidRPr="002E1CF6">
        <w:rPr>
          <w:b/>
          <w:bCs/>
          <w:lang w:val="nb-NO"/>
        </w:rPr>
        <w:t>me</w:t>
      </w:r>
      <w:r w:rsidR="005C42F0" w:rsidRPr="002E1CF6">
        <w:rPr>
          <w:b/>
          <w:bCs/>
          <w:lang w:val="nb-NO"/>
        </w:rPr>
        <w:t>i</w:t>
      </w:r>
      <w:r w:rsidRPr="002E1CF6">
        <w:rPr>
          <w:b/>
          <w:bCs/>
          <w:lang w:val="nb-NO"/>
        </w:rPr>
        <w:t>r</w:t>
      </w:r>
      <w:proofErr w:type="spellEnd"/>
      <w:r w:rsidRPr="002E1CF6">
        <w:rPr>
          <w:b/>
          <w:bCs/>
          <w:lang w:val="nb-NO"/>
        </w:rPr>
        <w:t xml:space="preserve"> informasjon om praksis s</w:t>
      </w:r>
      <w:r w:rsidR="005C42F0" w:rsidRPr="002E1CF6">
        <w:rPr>
          <w:b/>
          <w:bCs/>
          <w:lang w:val="nb-NO"/>
        </w:rPr>
        <w:t xml:space="preserve">jå </w:t>
      </w:r>
      <w:r w:rsidRPr="002E1CF6">
        <w:rPr>
          <w:b/>
          <w:bCs/>
          <w:lang w:val="nb-NO"/>
        </w:rPr>
        <w:t>Praksisnettsidene</w:t>
      </w:r>
      <w:r w:rsidR="005512C8" w:rsidRPr="002E1CF6">
        <w:rPr>
          <w:b/>
          <w:bCs/>
          <w:lang w:val="nb-NO"/>
        </w:rPr>
        <w:t xml:space="preserve"> </w:t>
      </w:r>
      <w:r w:rsidR="00334B87" w:rsidRPr="002E1CF6">
        <w:rPr>
          <w:b/>
          <w:bCs/>
          <w:lang w:val="nb-NO"/>
        </w:rPr>
        <w:t xml:space="preserve">for </w:t>
      </w:r>
      <w:r w:rsidR="00460803" w:rsidRPr="002E1CF6">
        <w:rPr>
          <w:b/>
          <w:bCs/>
          <w:lang w:val="nb-NO"/>
        </w:rPr>
        <w:t>barnevern</w:t>
      </w:r>
      <w:r w:rsidR="00334B87" w:rsidRPr="002E1CF6">
        <w:rPr>
          <w:b/>
          <w:bCs/>
          <w:lang w:val="nb-NO"/>
        </w:rPr>
        <w:t>:</w:t>
      </w:r>
      <w:r w:rsidR="00334B87" w:rsidRPr="002E1CF6">
        <w:rPr>
          <w:b/>
          <w:bCs/>
          <w:sz w:val="28"/>
          <w:szCs w:val="28"/>
          <w:lang w:val="nb-NO"/>
        </w:rPr>
        <w:t xml:space="preserve"> </w:t>
      </w:r>
    </w:p>
    <w:p w14:paraId="4DEE010C" w14:textId="40E8D5BC" w:rsidR="00460803" w:rsidRPr="00331558" w:rsidRDefault="00460803" w:rsidP="799C76A0">
      <w:pPr>
        <w:pStyle w:val="Ingenmellomrom"/>
        <w:rPr>
          <w:rStyle w:val="Hyperkobling"/>
          <w:b/>
          <w:bCs/>
          <w:sz w:val="24"/>
          <w:szCs w:val="24"/>
          <w:lang w:val="nb-NO"/>
        </w:rPr>
      </w:pPr>
      <w:r w:rsidRPr="00331558">
        <w:rPr>
          <w:rStyle w:val="Hyperkobling"/>
          <w:b/>
          <w:bCs/>
          <w:sz w:val="24"/>
          <w:szCs w:val="24"/>
          <w:lang w:val="nb-NO"/>
        </w:rPr>
        <w:t>https://www.hvl.no/student/praksis/helseogsosial/barnevern/</w:t>
      </w:r>
    </w:p>
    <w:sectPr w:rsidR="00460803" w:rsidRPr="00331558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C114D" w14:textId="77777777" w:rsidR="00DC4D1F" w:rsidRDefault="00DC4D1F" w:rsidP="00A503F5">
      <w:pPr>
        <w:spacing w:after="0" w:line="240" w:lineRule="auto"/>
      </w:pPr>
      <w:r>
        <w:separator/>
      </w:r>
    </w:p>
  </w:endnote>
  <w:endnote w:type="continuationSeparator" w:id="0">
    <w:p w14:paraId="71C678E0" w14:textId="77777777" w:rsidR="00DC4D1F" w:rsidRDefault="00DC4D1F" w:rsidP="00A503F5">
      <w:pPr>
        <w:spacing w:after="0" w:line="240" w:lineRule="auto"/>
      </w:pPr>
      <w:r>
        <w:continuationSeparator/>
      </w:r>
    </w:p>
  </w:endnote>
  <w:endnote w:type="continuationNotice" w:id="1">
    <w:p w14:paraId="43627997" w14:textId="77777777" w:rsidR="00DC4D1F" w:rsidRDefault="00DC4D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6924507"/>
      <w:docPartObj>
        <w:docPartGallery w:val="Page Numbers (Bottom of Page)"/>
        <w:docPartUnique/>
      </w:docPartObj>
    </w:sdtPr>
    <w:sdtEndPr/>
    <w:sdtContent>
      <w:p w14:paraId="5E1EA6A7" w14:textId="79844E97" w:rsidR="008B3FE9" w:rsidRDefault="008B3FE9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75F1A" w14:textId="77777777" w:rsidR="008B3FE9" w:rsidRDefault="008B3FE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50678" w14:textId="77777777" w:rsidR="00DC4D1F" w:rsidRDefault="00DC4D1F" w:rsidP="00A503F5">
      <w:pPr>
        <w:spacing w:after="0" w:line="240" w:lineRule="auto"/>
      </w:pPr>
      <w:r>
        <w:separator/>
      </w:r>
    </w:p>
  </w:footnote>
  <w:footnote w:type="continuationSeparator" w:id="0">
    <w:p w14:paraId="07FAB25F" w14:textId="77777777" w:rsidR="00DC4D1F" w:rsidRDefault="00DC4D1F" w:rsidP="00A503F5">
      <w:pPr>
        <w:spacing w:after="0" w:line="240" w:lineRule="auto"/>
      </w:pPr>
      <w:r>
        <w:continuationSeparator/>
      </w:r>
    </w:p>
  </w:footnote>
  <w:footnote w:type="continuationNotice" w:id="1">
    <w:p w14:paraId="1B5C0915" w14:textId="77777777" w:rsidR="00DC4D1F" w:rsidRDefault="00DC4D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7BD6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ind w:firstLine="708"/>
      <w:rPr>
        <w:rFonts w:ascii="Arial" w:hAnsi="Arial" w:cs="Arial"/>
        <w:color w:val="808080"/>
        <w:sz w:val="16"/>
        <w:szCs w:val="16"/>
      </w:rPr>
    </w:pPr>
    <w:r>
      <w:rPr>
        <w:noProof/>
        <w:lang w:eastAsia="nb-NO"/>
      </w:rPr>
      <w:drawing>
        <wp:anchor distT="0" distB="0" distL="114300" distR="114300" simplePos="0" relativeHeight="251658240" behindDoc="0" locked="0" layoutInCell="1" allowOverlap="1" wp14:anchorId="1688F3E4" wp14:editId="1F01254E">
          <wp:simplePos x="0" y="0"/>
          <wp:positionH relativeFrom="column">
            <wp:posOffset>-309245</wp:posOffset>
          </wp:positionH>
          <wp:positionV relativeFrom="paragraph">
            <wp:posOffset>-68580</wp:posOffset>
          </wp:positionV>
          <wp:extent cx="1800225" cy="471170"/>
          <wp:effectExtent l="0" t="0" r="9525" b="5080"/>
          <wp:wrapThrough wrapText="bothSides">
            <wp:wrapPolygon edited="0">
              <wp:start x="0" y="0"/>
              <wp:lineTo x="0" y="20960"/>
              <wp:lineTo x="21486" y="20960"/>
              <wp:lineTo x="21486" y="0"/>
              <wp:lineTo x="0" y="0"/>
            </wp:wrapPolygon>
          </wp:wrapThrough>
          <wp:docPr id="1562640180" name="Bilde 1562640180" descr="HVL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 descr="HVL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71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 xml:space="preserve">                      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  <w:t xml:space="preserve">   </w:t>
    </w:r>
  </w:p>
  <w:p w14:paraId="5B6C8D8B" w14:textId="77777777" w:rsidR="00A503F5" w:rsidRPr="003E5EB5" w:rsidRDefault="00A503F5" w:rsidP="00A503F5">
    <w:pPr>
      <w:pStyle w:val="Topptekst"/>
      <w:tabs>
        <w:tab w:val="clear" w:pos="4536"/>
        <w:tab w:val="center" w:pos="4677"/>
      </w:tabs>
      <w:rPr>
        <w:rFonts w:ascii="Arial" w:hAnsi="Arial" w:cs="Arial"/>
        <w:color w:val="808080"/>
        <w:sz w:val="16"/>
        <w:szCs w:val="16"/>
      </w:rPr>
    </w:pPr>
    <w:r w:rsidRPr="003E5EB5">
      <w:rPr>
        <w:rFonts w:ascii="Arial" w:hAnsi="Arial" w:cs="Arial"/>
        <w:color w:val="808080"/>
        <w:sz w:val="16"/>
        <w:szCs w:val="16"/>
      </w:rPr>
      <w:tab/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    </w:t>
    </w:r>
    <w:r w:rsidRPr="003E5EB5">
      <w:rPr>
        <w:rFonts w:ascii="Arial" w:hAnsi="Arial" w:cs="Arial"/>
        <w:color w:val="808080"/>
        <w:sz w:val="16"/>
        <w:szCs w:val="16"/>
      </w:rPr>
      <w:tab/>
      <w:t xml:space="preserve">              </w:t>
    </w:r>
  </w:p>
  <w:p w14:paraId="38230783" w14:textId="5FC5A6CC" w:rsidR="00A503F5" w:rsidRDefault="00A503F5" w:rsidP="00A503F5">
    <w:pPr>
      <w:pStyle w:val="Topptekst"/>
      <w:tabs>
        <w:tab w:val="clear" w:pos="4536"/>
        <w:tab w:val="clear" w:pos="9072"/>
        <w:tab w:val="center" w:pos="4677"/>
        <w:tab w:val="left" w:pos="7114"/>
      </w:tabs>
      <w:rPr>
        <w:bCs/>
        <w:sz w:val="24"/>
        <w:szCs w:val="24"/>
      </w:rPr>
    </w:pPr>
    <w:r w:rsidRPr="003E5EB5">
      <w:rPr>
        <w:bCs/>
        <w:sz w:val="24"/>
        <w:szCs w:val="24"/>
      </w:rPr>
      <w:t xml:space="preserve">Institutt for </w:t>
    </w:r>
    <w:r w:rsidR="001B33B2">
      <w:rPr>
        <w:bCs/>
        <w:sz w:val="24"/>
        <w:szCs w:val="24"/>
      </w:rPr>
      <w:t>velferd og deltaking</w:t>
    </w:r>
    <w:r>
      <w:rPr>
        <w:bCs/>
        <w:sz w:val="24"/>
        <w:szCs w:val="24"/>
      </w:rPr>
      <w:tab/>
      <w:t xml:space="preserve">          </w:t>
    </w:r>
  </w:p>
  <w:p w14:paraId="1F67D855" w14:textId="77777777" w:rsidR="00A503F5" w:rsidRDefault="00A503F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2EC9"/>
    <w:multiLevelType w:val="multilevel"/>
    <w:tmpl w:val="3D82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5AC"/>
    <w:multiLevelType w:val="hybridMultilevel"/>
    <w:tmpl w:val="72943922"/>
    <w:lvl w:ilvl="0" w:tplc="34D2D6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62371"/>
    <w:multiLevelType w:val="hybridMultilevel"/>
    <w:tmpl w:val="DCAA111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AD65C9"/>
    <w:multiLevelType w:val="hybridMultilevel"/>
    <w:tmpl w:val="575E0E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9524B"/>
    <w:multiLevelType w:val="hybridMultilevel"/>
    <w:tmpl w:val="14928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20AA"/>
    <w:multiLevelType w:val="hybridMultilevel"/>
    <w:tmpl w:val="DE74C11A"/>
    <w:lvl w:ilvl="0" w:tplc="06B4A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C7760"/>
    <w:multiLevelType w:val="hybridMultilevel"/>
    <w:tmpl w:val="E5A4416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00D17"/>
    <w:multiLevelType w:val="hybridMultilevel"/>
    <w:tmpl w:val="05C0F2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  <w:color w:val="00000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4865"/>
    <w:multiLevelType w:val="hybridMultilevel"/>
    <w:tmpl w:val="FFFFFFFF"/>
    <w:lvl w:ilvl="0" w:tplc="3E26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AA41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B00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61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C86F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5FA1F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2C56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101B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4CF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C6D28"/>
    <w:multiLevelType w:val="hybridMultilevel"/>
    <w:tmpl w:val="AB9C09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CB03D5"/>
    <w:multiLevelType w:val="multilevel"/>
    <w:tmpl w:val="785A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41318"/>
    <w:multiLevelType w:val="hybridMultilevel"/>
    <w:tmpl w:val="9B98AD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F2306"/>
    <w:multiLevelType w:val="multilevel"/>
    <w:tmpl w:val="956C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FC7084"/>
    <w:multiLevelType w:val="hybridMultilevel"/>
    <w:tmpl w:val="6B3420B8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F6FEB"/>
    <w:multiLevelType w:val="hybridMultilevel"/>
    <w:tmpl w:val="6708264C"/>
    <w:lvl w:ilvl="0" w:tplc="936AAC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B021FC"/>
    <w:multiLevelType w:val="hybridMultilevel"/>
    <w:tmpl w:val="F5C411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A8386A"/>
    <w:multiLevelType w:val="hybridMultilevel"/>
    <w:tmpl w:val="15A6B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E4BA2"/>
    <w:multiLevelType w:val="hybridMultilevel"/>
    <w:tmpl w:val="7CBE12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C79FC"/>
    <w:multiLevelType w:val="hybridMultilevel"/>
    <w:tmpl w:val="3600E5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54267"/>
    <w:multiLevelType w:val="hybridMultilevel"/>
    <w:tmpl w:val="652481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C23E9"/>
    <w:multiLevelType w:val="hybridMultilevel"/>
    <w:tmpl w:val="254C2D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7D18AB"/>
    <w:multiLevelType w:val="hybridMultilevel"/>
    <w:tmpl w:val="FFFFFFFF"/>
    <w:lvl w:ilvl="0" w:tplc="3BC8C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A085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6B0F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69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261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3B2A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8C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189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50E5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8208A"/>
    <w:multiLevelType w:val="hybridMultilevel"/>
    <w:tmpl w:val="D58CE1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B76156"/>
    <w:multiLevelType w:val="multilevel"/>
    <w:tmpl w:val="DF04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871276"/>
    <w:multiLevelType w:val="multilevel"/>
    <w:tmpl w:val="0870F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18"/>
        <w:szCs w:val="18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706513"/>
    <w:multiLevelType w:val="hybridMultilevel"/>
    <w:tmpl w:val="F80468E6"/>
    <w:lvl w:ilvl="0" w:tplc="E49A7B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876A3"/>
    <w:multiLevelType w:val="hybridMultilevel"/>
    <w:tmpl w:val="1C4E1FE0"/>
    <w:lvl w:ilvl="0" w:tplc="E49A7B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1B5AF2"/>
    <w:multiLevelType w:val="hybridMultilevel"/>
    <w:tmpl w:val="7DEE7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B6A86"/>
    <w:multiLevelType w:val="hybridMultilevel"/>
    <w:tmpl w:val="FFFFFFFF"/>
    <w:lvl w:ilvl="0" w:tplc="E788D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E8D7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244A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8CB0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68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DFC1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4C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252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C7688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3A1D"/>
    <w:multiLevelType w:val="multilevel"/>
    <w:tmpl w:val="3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024EB3"/>
    <w:multiLevelType w:val="hybridMultilevel"/>
    <w:tmpl w:val="BDEA2DD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836C6"/>
    <w:multiLevelType w:val="hybridMultilevel"/>
    <w:tmpl w:val="B8225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2B40EC"/>
    <w:multiLevelType w:val="hybridMultilevel"/>
    <w:tmpl w:val="5ED0D6D2"/>
    <w:lvl w:ilvl="0" w:tplc="0414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5705024">
    <w:abstractNumId w:val="10"/>
  </w:num>
  <w:num w:numId="2" w16cid:durableId="1644119089">
    <w:abstractNumId w:val="0"/>
  </w:num>
  <w:num w:numId="3" w16cid:durableId="506865044">
    <w:abstractNumId w:val="12"/>
  </w:num>
  <w:num w:numId="4" w16cid:durableId="1792817251">
    <w:abstractNumId w:val="14"/>
  </w:num>
  <w:num w:numId="5" w16cid:durableId="241262829">
    <w:abstractNumId w:val="1"/>
  </w:num>
  <w:num w:numId="6" w16cid:durableId="854274494">
    <w:abstractNumId w:val="22"/>
  </w:num>
  <w:num w:numId="7" w16cid:durableId="659581183">
    <w:abstractNumId w:val="28"/>
  </w:num>
  <w:num w:numId="8" w16cid:durableId="1152022675">
    <w:abstractNumId w:val="21"/>
  </w:num>
  <w:num w:numId="9" w16cid:durableId="1621835140">
    <w:abstractNumId w:val="8"/>
  </w:num>
  <w:num w:numId="10" w16cid:durableId="1747722817">
    <w:abstractNumId w:val="7"/>
  </w:num>
  <w:num w:numId="11" w16cid:durableId="499850430">
    <w:abstractNumId w:val="5"/>
  </w:num>
  <w:num w:numId="12" w16cid:durableId="2085684404">
    <w:abstractNumId w:val="31"/>
  </w:num>
  <w:num w:numId="13" w16cid:durableId="1721055275">
    <w:abstractNumId w:val="30"/>
  </w:num>
  <w:num w:numId="14" w16cid:durableId="386614485">
    <w:abstractNumId w:val="18"/>
  </w:num>
  <w:num w:numId="15" w16cid:durableId="1253316974">
    <w:abstractNumId w:val="16"/>
  </w:num>
  <w:num w:numId="16" w16cid:durableId="2139907803">
    <w:abstractNumId w:val="3"/>
  </w:num>
  <w:num w:numId="17" w16cid:durableId="496920202">
    <w:abstractNumId w:val="17"/>
  </w:num>
  <w:num w:numId="18" w16cid:durableId="1865706561">
    <w:abstractNumId w:val="23"/>
  </w:num>
  <w:num w:numId="19" w16cid:durableId="1015882851">
    <w:abstractNumId w:val="29"/>
  </w:num>
  <w:num w:numId="20" w16cid:durableId="2085447681">
    <w:abstractNumId w:val="24"/>
  </w:num>
  <w:num w:numId="21" w16cid:durableId="622465673">
    <w:abstractNumId w:val="27"/>
  </w:num>
  <w:num w:numId="22" w16cid:durableId="1414157649">
    <w:abstractNumId w:val="9"/>
  </w:num>
  <w:num w:numId="23" w16cid:durableId="1123498430">
    <w:abstractNumId w:val="11"/>
  </w:num>
  <w:num w:numId="24" w16cid:durableId="1984044428">
    <w:abstractNumId w:val="2"/>
  </w:num>
  <w:num w:numId="25" w16cid:durableId="2139105895">
    <w:abstractNumId w:val="15"/>
  </w:num>
  <w:num w:numId="26" w16cid:durableId="1478455998">
    <w:abstractNumId w:val="6"/>
  </w:num>
  <w:num w:numId="27" w16cid:durableId="1545287962">
    <w:abstractNumId w:val="25"/>
  </w:num>
  <w:num w:numId="28" w16cid:durableId="1598247158">
    <w:abstractNumId w:val="4"/>
  </w:num>
  <w:num w:numId="29" w16cid:durableId="1038505318">
    <w:abstractNumId w:val="26"/>
  </w:num>
  <w:num w:numId="30" w16cid:durableId="472865985">
    <w:abstractNumId w:val="32"/>
  </w:num>
  <w:num w:numId="31" w16cid:durableId="1553418637">
    <w:abstractNumId w:val="13"/>
  </w:num>
  <w:num w:numId="32" w16cid:durableId="1812795438">
    <w:abstractNumId w:val="20"/>
  </w:num>
  <w:num w:numId="33" w16cid:durableId="4282343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3F5"/>
    <w:rsid w:val="0001747C"/>
    <w:rsid w:val="00020F16"/>
    <w:rsid w:val="000260BA"/>
    <w:rsid w:val="000307D1"/>
    <w:rsid w:val="00036545"/>
    <w:rsid w:val="00040EAD"/>
    <w:rsid w:val="0004399E"/>
    <w:rsid w:val="00046A37"/>
    <w:rsid w:val="00050187"/>
    <w:rsid w:val="00076220"/>
    <w:rsid w:val="00077588"/>
    <w:rsid w:val="00084FAE"/>
    <w:rsid w:val="00091A8E"/>
    <w:rsid w:val="00092BBB"/>
    <w:rsid w:val="00092EC6"/>
    <w:rsid w:val="000A461C"/>
    <w:rsid w:val="000A4CF4"/>
    <w:rsid w:val="000A74E8"/>
    <w:rsid w:val="000B0DED"/>
    <w:rsid w:val="000B5D58"/>
    <w:rsid w:val="000B792F"/>
    <w:rsid w:val="000C0FC7"/>
    <w:rsid w:val="000C1A94"/>
    <w:rsid w:val="000C2CD8"/>
    <w:rsid w:val="000C5506"/>
    <w:rsid w:val="000D21A8"/>
    <w:rsid w:val="000D543A"/>
    <w:rsid w:val="000E2065"/>
    <w:rsid w:val="00110AF7"/>
    <w:rsid w:val="00117FC5"/>
    <w:rsid w:val="00126754"/>
    <w:rsid w:val="00136A88"/>
    <w:rsid w:val="00140011"/>
    <w:rsid w:val="00150378"/>
    <w:rsid w:val="00157079"/>
    <w:rsid w:val="001701AE"/>
    <w:rsid w:val="00174AED"/>
    <w:rsid w:val="001869D5"/>
    <w:rsid w:val="001A0AA5"/>
    <w:rsid w:val="001A32CB"/>
    <w:rsid w:val="001A6B13"/>
    <w:rsid w:val="001B33B2"/>
    <w:rsid w:val="001C54AD"/>
    <w:rsid w:val="001D32E5"/>
    <w:rsid w:val="001D7016"/>
    <w:rsid w:val="001D76C8"/>
    <w:rsid w:val="001F6C3D"/>
    <w:rsid w:val="00201BC7"/>
    <w:rsid w:val="00212E3C"/>
    <w:rsid w:val="002163C0"/>
    <w:rsid w:val="0022204B"/>
    <w:rsid w:val="00223BD2"/>
    <w:rsid w:val="00230AD4"/>
    <w:rsid w:val="0023119B"/>
    <w:rsid w:val="00236A45"/>
    <w:rsid w:val="00241E6D"/>
    <w:rsid w:val="00271AB8"/>
    <w:rsid w:val="00273356"/>
    <w:rsid w:val="002754BF"/>
    <w:rsid w:val="0028025B"/>
    <w:rsid w:val="002816C7"/>
    <w:rsid w:val="002825D7"/>
    <w:rsid w:val="00284158"/>
    <w:rsid w:val="002A082E"/>
    <w:rsid w:val="002C040B"/>
    <w:rsid w:val="002C21DA"/>
    <w:rsid w:val="002C6DF6"/>
    <w:rsid w:val="002D5483"/>
    <w:rsid w:val="002E1CF6"/>
    <w:rsid w:val="002E5EFF"/>
    <w:rsid w:val="002F6F22"/>
    <w:rsid w:val="003017FA"/>
    <w:rsid w:val="00303AA3"/>
    <w:rsid w:val="00313285"/>
    <w:rsid w:val="00322F76"/>
    <w:rsid w:val="00331558"/>
    <w:rsid w:val="003319CA"/>
    <w:rsid w:val="00334B87"/>
    <w:rsid w:val="0033552E"/>
    <w:rsid w:val="00336C98"/>
    <w:rsid w:val="00337F8C"/>
    <w:rsid w:val="00344335"/>
    <w:rsid w:val="0035426E"/>
    <w:rsid w:val="00360B70"/>
    <w:rsid w:val="00361FC5"/>
    <w:rsid w:val="00372DFA"/>
    <w:rsid w:val="0037546A"/>
    <w:rsid w:val="00380AD5"/>
    <w:rsid w:val="003A41A0"/>
    <w:rsid w:val="003A7153"/>
    <w:rsid w:val="003A75F5"/>
    <w:rsid w:val="003A7B9C"/>
    <w:rsid w:val="003B2842"/>
    <w:rsid w:val="003B2A90"/>
    <w:rsid w:val="003B7E36"/>
    <w:rsid w:val="003D651E"/>
    <w:rsid w:val="003D6861"/>
    <w:rsid w:val="003E7FC6"/>
    <w:rsid w:val="003F0A08"/>
    <w:rsid w:val="003F3A2B"/>
    <w:rsid w:val="00411323"/>
    <w:rsid w:val="004149FE"/>
    <w:rsid w:val="00424AAB"/>
    <w:rsid w:val="004278FB"/>
    <w:rsid w:val="0043060E"/>
    <w:rsid w:val="004344F3"/>
    <w:rsid w:val="004423AE"/>
    <w:rsid w:val="00445B3E"/>
    <w:rsid w:val="00447C45"/>
    <w:rsid w:val="00452ADC"/>
    <w:rsid w:val="004556CF"/>
    <w:rsid w:val="00457850"/>
    <w:rsid w:val="0046038F"/>
    <w:rsid w:val="00460803"/>
    <w:rsid w:val="00461E3D"/>
    <w:rsid w:val="004767EC"/>
    <w:rsid w:val="0047796D"/>
    <w:rsid w:val="00477D8B"/>
    <w:rsid w:val="004838AA"/>
    <w:rsid w:val="004921BE"/>
    <w:rsid w:val="004A019C"/>
    <w:rsid w:val="004A52CC"/>
    <w:rsid w:val="004A7BC8"/>
    <w:rsid w:val="004B1248"/>
    <w:rsid w:val="004B26F6"/>
    <w:rsid w:val="004B458B"/>
    <w:rsid w:val="004C09E8"/>
    <w:rsid w:val="004C4264"/>
    <w:rsid w:val="004F0049"/>
    <w:rsid w:val="004F0ACA"/>
    <w:rsid w:val="004F2AD2"/>
    <w:rsid w:val="004F3CD1"/>
    <w:rsid w:val="004F7BFE"/>
    <w:rsid w:val="004F7DC2"/>
    <w:rsid w:val="005150A7"/>
    <w:rsid w:val="00517102"/>
    <w:rsid w:val="0051723B"/>
    <w:rsid w:val="0052314A"/>
    <w:rsid w:val="00524760"/>
    <w:rsid w:val="00527B89"/>
    <w:rsid w:val="00531AC3"/>
    <w:rsid w:val="0054284D"/>
    <w:rsid w:val="005512C8"/>
    <w:rsid w:val="005749CB"/>
    <w:rsid w:val="00574C2E"/>
    <w:rsid w:val="005757DB"/>
    <w:rsid w:val="00595A40"/>
    <w:rsid w:val="005B4785"/>
    <w:rsid w:val="005C42F0"/>
    <w:rsid w:val="005C73D3"/>
    <w:rsid w:val="005D38B4"/>
    <w:rsid w:val="005F01EA"/>
    <w:rsid w:val="005F6F6F"/>
    <w:rsid w:val="00606EFA"/>
    <w:rsid w:val="0061338E"/>
    <w:rsid w:val="00621434"/>
    <w:rsid w:val="00627308"/>
    <w:rsid w:val="00636DFD"/>
    <w:rsid w:val="006434FF"/>
    <w:rsid w:val="00645FB5"/>
    <w:rsid w:val="006462B3"/>
    <w:rsid w:val="00666639"/>
    <w:rsid w:val="00666F85"/>
    <w:rsid w:val="00671B17"/>
    <w:rsid w:val="006828E2"/>
    <w:rsid w:val="00690630"/>
    <w:rsid w:val="006926B8"/>
    <w:rsid w:val="006C31B6"/>
    <w:rsid w:val="006C623D"/>
    <w:rsid w:val="006D4784"/>
    <w:rsid w:val="006E48E3"/>
    <w:rsid w:val="006F4BD2"/>
    <w:rsid w:val="007036D4"/>
    <w:rsid w:val="00706AD8"/>
    <w:rsid w:val="0072111E"/>
    <w:rsid w:val="00743554"/>
    <w:rsid w:val="00752A28"/>
    <w:rsid w:val="0077134B"/>
    <w:rsid w:val="00774C7D"/>
    <w:rsid w:val="007800E9"/>
    <w:rsid w:val="00790CAC"/>
    <w:rsid w:val="007A231B"/>
    <w:rsid w:val="007C7F4A"/>
    <w:rsid w:val="007F0BFF"/>
    <w:rsid w:val="007F2082"/>
    <w:rsid w:val="007F4373"/>
    <w:rsid w:val="007F78F8"/>
    <w:rsid w:val="008168CB"/>
    <w:rsid w:val="00832751"/>
    <w:rsid w:val="00845C17"/>
    <w:rsid w:val="00853D02"/>
    <w:rsid w:val="00857FDE"/>
    <w:rsid w:val="00863C52"/>
    <w:rsid w:val="0086568C"/>
    <w:rsid w:val="008945F8"/>
    <w:rsid w:val="00897CD8"/>
    <w:rsid w:val="008B3E48"/>
    <w:rsid w:val="008B3FE9"/>
    <w:rsid w:val="008B47D7"/>
    <w:rsid w:val="008B48C8"/>
    <w:rsid w:val="008C0662"/>
    <w:rsid w:val="008D2B89"/>
    <w:rsid w:val="008D344A"/>
    <w:rsid w:val="008E0DA0"/>
    <w:rsid w:val="008E2961"/>
    <w:rsid w:val="008E2BD1"/>
    <w:rsid w:val="008E3E41"/>
    <w:rsid w:val="008E5DB0"/>
    <w:rsid w:val="008E7F92"/>
    <w:rsid w:val="008F0A5D"/>
    <w:rsid w:val="008F3497"/>
    <w:rsid w:val="00903508"/>
    <w:rsid w:val="00904A3A"/>
    <w:rsid w:val="009314AA"/>
    <w:rsid w:val="00945FB8"/>
    <w:rsid w:val="00947D83"/>
    <w:rsid w:val="00951C44"/>
    <w:rsid w:val="009528A4"/>
    <w:rsid w:val="00955F40"/>
    <w:rsid w:val="00956449"/>
    <w:rsid w:val="00960927"/>
    <w:rsid w:val="00975091"/>
    <w:rsid w:val="009835E6"/>
    <w:rsid w:val="00990678"/>
    <w:rsid w:val="00993D82"/>
    <w:rsid w:val="0099422C"/>
    <w:rsid w:val="009A3AAC"/>
    <w:rsid w:val="009B03B0"/>
    <w:rsid w:val="009B4236"/>
    <w:rsid w:val="009D24FA"/>
    <w:rsid w:val="009F2654"/>
    <w:rsid w:val="009F5F1B"/>
    <w:rsid w:val="00A03F4E"/>
    <w:rsid w:val="00A33115"/>
    <w:rsid w:val="00A338F5"/>
    <w:rsid w:val="00A34374"/>
    <w:rsid w:val="00A503F5"/>
    <w:rsid w:val="00A67D82"/>
    <w:rsid w:val="00A7464E"/>
    <w:rsid w:val="00A7663D"/>
    <w:rsid w:val="00A90217"/>
    <w:rsid w:val="00AA0CB1"/>
    <w:rsid w:val="00AA11B7"/>
    <w:rsid w:val="00AA2A11"/>
    <w:rsid w:val="00AB17CB"/>
    <w:rsid w:val="00AB49B2"/>
    <w:rsid w:val="00AE455C"/>
    <w:rsid w:val="00AF64DA"/>
    <w:rsid w:val="00B02202"/>
    <w:rsid w:val="00B102F4"/>
    <w:rsid w:val="00B1143B"/>
    <w:rsid w:val="00B255B1"/>
    <w:rsid w:val="00B26590"/>
    <w:rsid w:val="00B40F2E"/>
    <w:rsid w:val="00B43D51"/>
    <w:rsid w:val="00B4532B"/>
    <w:rsid w:val="00B63105"/>
    <w:rsid w:val="00B83F8D"/>
    <w:rsid w:val="00B90345"/>
    <w:rsid w:val="00B92895"/>
    <w:rsid w:val="00B934A4"/>
    <w:rsid w:val="00B97E9C"/>
    <w:rsid w:val="00BA2E1C"/>
    <w:rsid w:val="00BA38EC"/>
    <w:rsid w:val="00BB1AFF"/>
    <w:rsid w:val="00BD35E3"/>
    <w:rsid w:val="00BD7C73"/>
    <w:rsid w:val="00BE52DB"/>
    <w:rsid w:val="00C10B57"/>
    <w:rsid w:val="00C15764"/>
    <w:rsid w:val="00C16908"/>
    <w:rsid w:val="00C2238E"/>
    <w:rsid w:val="00C22C99"/>
    <w:rsid w:val="00C2612A"/>
    <w:rsid w:val="00C3372D"/>
    <w:rsid w:val="00C34326"/>
    <w:rsid w:val="00C42BA8"/>
    <w:rsid w:val="00C50AAA"/>
    <w:rsid w:val="00C53FFB"/>
    <w:rsid w:val="00C57E97"/>
    <w:rsid w:val="00C61ADB"/>
    <w:rsid w:val="00C75526"/>
    <w:rsid w:val="00C75DBB"/>
    <w:rsid w:val="00C773DD"/>
    <w:rsid w:val="00C81C9A"/>
    <w:rsid w:val="00C82EAC"/>
    <w:rsid w:val="00C8525A"/>
    <w:rsid w:val="00C91A58"/>
    <w:rsid w:val="00CA0067"/>
    <w:rsid w:val="00CA3ABB"/>
    <w:rsid w:val="00CB096E"/>
    <w:rsid w:val="00CC5409"/>
    <w:rsid w:val="00CC6108"/>
    <w:rsid w:val="00CE1E3E"/>
    <w:rsid w:val="00CE1F87"/>
    <w:rsid w:val="00CE2D77"/>
    <w:rsid w:val="00CE6394"/>
    <w:rsid w:val="00CF1F05"/>
    <w:rsid w:val="00CF28AA"/>
    <w:rsid w:val="00CF4DFC"/>
    <w:rsid w:val="00CF6310"/>
    <w:rsid w:val="00CF74C3"/>
    <w:rsid w:val="00D0610D"/>
    <w:rsid w:val="00D07BF2"/>
    <w:rsid w:val="00D71E3A"/>
    <w:rsid w:val="00D73342"/>
    <w:rsid w:val="00D943C8"/>
    <w:rsid w:val="00DA4773"/>
    <w:rsid w:val="00DA7ECA"/>
    <w:rsid w:val="00DB01F6"/>
    <w:rsid w:val="00DB2E96"/>
    <w:rsid w:val="00DB2FB5"/>
    <w:rsid w:val="00DC1458"/>
    <w:rsid w:val="00DC3DA2"/>
    <w:rsid w:val="00DC4D1F"/>
    <w:rsid w:val="00DF47B0"/>
    <w:rsid w:val="00DF7135"/>
    <w:rsid w:val="00E03E17"/>
    <w:rsid w:val="00E121E8"/>
    <w:rsid w:val="00E315CF"/>
    <w:rsid w:val="00E428AA"/>
    <w:rsid w:val="00E428C6"/>
    <w:rsid w:val="00E51FAD"/>
    <w:rsid w:val="00E55551"/>
    <w:rsid w:val="00E57CEE"/>
    <w:rsid w:val="00E6680E"/>
    <w:rsid w:val="00E76CF5"/>
    <w:rsid w:val="00E7734E"/>
    <w:rsid w:val="00E95C01"/>
    <w:rsid w:val="00EA77C4"/>
    <w:rsid w:val="00EB1C10"/>
    <w:rsid w:val="00ED0170"/>
    <w:rsid w:val="00EE121C"/>
    <w:rsid w:val="00EE1711"/>
    <w:rsid w:val="00EE494B"/>
    <w:rsid w:val="00EE68C8"/>
    <w:rsid w:val="00EF026A"/>
    <w:rsid w:val="00EF4B65"/>
    <w:rsid w:val="00F01EFD"/>
    <w:rsid w:val="00F050DF"/>
    <w:rsid w:val="00F059D3"/>
    <w:rsid w:val="00F14442"/>
    <w:rsid w:val="00F17767"/>
    <w:rsid w:val="00F249B1"/>
    <w:rsid w:val="00F26EB8"/>
    <w:rsid w:val="00F443E1"/>
    <w:rsid w:val="00F467B8"/>
    <w:rsid w:val="00F52A76"/>
    <w:rsid w:val="00F54955"/>
    <w:rsid w:val="00F632F4"/>
    <w:rsid w:val="00F807DA"/>
    <w:rsid w:val="00F825DE"/>
    <w:rsid w:val="00F95971"/>
    <w:rsid w:val="00F97720"/>
    <w:rsid w:val="00FA276A"/>
    <w:rsid w:val="00FA37F6"/>
    <w:rsid w:val="00FB64FC"/>
    <w:rsid w:val="00FD2B34"/>
    <w:rsid w:val="00FD74A1"/>
    <w:rsid w:val="00FE46A4"/>
    <w:rsid w:val="00FF7F80"/>
    <w:rsid w:val="022008BC"/>
    <w:rsid w:val="0939981D"/>
    <w:rsid w:val="0A23229C"/>
    <w:rsid w:val="0E8E595C"/>
    <w:rsid w:val="144D79D5"/>
    <w:rsid w:val="17D68536"/>
    <w:rsid w:val="1B3C9013"/>
    <w:rsid w:val="1D3CE56D"/>
    <w:rsid w:val="2070888E"/>
    <w:rsid w:val="2449763C"/>
    <w:rsid w:val="24D6D2D0"/>
    <w:rsid w:val="25EDF8F8"/>
    <w:rsid w:val="26CA9F56"/>
    <w:rsid w:val="2A024018"/>
    <w:rsid w:val="2C0D2ED9"/>
    <w:rsid w:val="2C4E0B6D"/>
    <w:rsid w:val="2D05C140"/>
    <w:rsid w:val="317E388A"/>
    <w:rsid w:val="3287A3D0"/>
    <w:rsid w:val="386A0812"/>
    <w:rsid w:val="3BB2287B"/>
    <w:rsid w:val="3F9F1235"/>
    <w:rsid w:val="41C6A774"/>
    <w:rsid w:val="43076AB3"/>
    <w:rsid w:val="437D2CCE"/>
    <w:rsid w:val="45915965"/>
    <w:rsid w:val="45E2A7AC"/>
    <w:rsid w:val="47BA1F8B"/>
    <w:rsid w:val="4A75CEE6"/>
    <w:rsid w:val="4B4F3F9C"/>
    <w:rsid w:val="4EAFE25F"/>
    <w:rsid w:val="54E8F5B9"/>
    <w:rsid w:val="56F49EE8"/>
    <w:rsid w:val="5A6327B6"/>
    <w:rsid w:val="5B13343B"/>
    <w:rsid w:val="5BA4F58A"/>
    <w:rsid w:val="5C55FF4F"/>
    <w:rsid w:val="60692B9D"/>
    <w:rsid w:val="61FC692A"/>
    <w:rsid w:val="6FAA582B"/>
    <w:rsid w:val="715A8175"/>
    <w:rsid w:val="71806FC4"/>
    <w:rsid w:val="7645EC05"/>
    <w:rsid w:val="7664D5DE"/>
    <w:rsid w:val="799C76A0"/>
    <w:rsid w:val="7A3D1815"/>
    <w:rsid w:val="7AB50C3F"/>
    <w:rsid w:val="7B52EAF2"/>
    <w:rsid w:val="7FB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DF8A3"/>
  <w15:chartTrackingRefBased/>
  <w15:docId w15:val="{31CA4170-5CE6-4943-A65D-97128FA5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Utheving">
    <w:name w:val="Emphasis"/>
    <w:basedOn w:val="Standardskriftforavsnitt"/>
    <w:uiPriority w:val="20"/>
    <w:qFormat/>
    <w:rsid w:val="00A503F5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A503F5"/>
    <w:rPr>
      <w:color w:val="0000FF"/>
      <w:u w:val="single"/>
    </w:rPr>
  </w:style>
  <w:style w:type="paragraph" w:styleId="Merknadstekst">
    <w:name w:val="annotation text"/>
    <w:basedOn w:val="Normal"/>
    <w:link w:val="MerknadstekstTegn"/>
    <w:uiPriority w:val="99"/>
    <w:unhideWhenUsed/>
    <w:rsid w:val="00A503F5"/>
    <w:pPr>
      <w:spacing w:after="200" w:line="240" w:lineRule="auto"/>
    </w:pPr>
    <w:rPr>
      <w:sz w:val="20"/>
      <w:szCs w:val="20"/>
      <w:lang w:val="nn-NO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503F5"/>
    <w:rPr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503F5"/>
  </w:style>
  <w:style w:type="paragraph" w:styleId="Ingenmellomrom">
    <w:name w:val="No Spacing"/>
    <w:uiPriority w:val="1"/>
    <w:qFormat/>
    <w:rsid w:val="00A503F5"/>
    <w:pPr>
      <w:spacing w:after="0" w:line="240" w:lineRule="auto"/>
    </w:pPr>
    <w:rPr>
      <w:lang w:val="nn-NO"/>
    </w:rPr>
  </w:style>
  <w:style w:type="paragraph" w:styleId="Listeavsnitt">
    <w:name w:val="List Paragraph"/>
    <w:basedOn w:val="Normal"/>
    <w:uiPriority w:val="34"/>
    <w:qFormat/>
    <w:rsid w:val="00A503F5"/>
    <w:pPr>
      <w:spacing w:after="200" w:line="276" w:lineRule="auto"/>
      <w:ind w:left="720"/>
      <w:contextualSpacing/>
    </w:pPr>
    <w:rPr>
      <w:lang w:val="nn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503F5"/>
    <w:rPr>
      <w:sz w:val="16"/>
      <w:szCs w:val="16"/>
    </w:rPr>
  </w:style>
  <w:style w:type="table" w:styleId="Tabellrutenett">
    <w:name w:val="Table Grid"/>
    <w:basedOn w:val="Vanligtabell"/>
    <w:uiPriority w:val="39"/>
    <w:rsid w:val="00A503F5"/>
    <w:pPr>
      <w:spacing w:after="0" w:line="240" w:lineRule="auto"/>
    </w:pPr>
    <w:rPr>
      <w:lang w:val="nn-N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503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503F5"/>
  </w:style>
  <w:style w:type="character" w:styleId="Ulstomtale">
    <w:name w:val="Unresolved Mention"/>
    <w:basedOn w:val="Standardskriftforavsnitt"/>
    <w:uiPriority w:val="99"/>
    <w:semiHidden/>
    <w:unhideWhenUsed/>
    <w:rsid w:val="005512C8"/>
    <w:rPr>
      <w:color w:val="605E5C"/>
      <w:shd w:val="clear" w:color="auto" w:fill="E1DFDD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14442"/>
    <w:pPr>
      <w:spacing w:after="160"/>
    </w:pPr>
    <w:rPr>
      <w:b/>
      <w:bCs/>
      <w:lang w:val="nb-NO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14442"/>
    <w:rPr>
      <w:b/>
      <w:bCs/>
      <w:sz w:val="20"/>
      <w:szCs w:val="20"/>
      <w:lang w:val="nn-NO"/>
    </w:rPr>
  </w:style>
  <w:style w:type="paragraph" w:customStyle="1" w:styleId="Default">
    <w:name w:val="Default"/>
    <w:rsid w:val="00DA7EC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52ADC"/>
    <w:rPr>
      <w:color w:val="954F72" w:themeColor="followedHyperlink"/>
      <w:u w:val="single"/>
    </w:rPr>
  </w:style>
  <w:style w:type="character" w:customStyle="1" w:styleId="eop">
    <w:name w:val="eop"/>
    <w:basedOn w:val="Standardskriftforavsnitt"/>
    <w:rsid w:val="00460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hvl.no/student/skikkavurdering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vl.no/student/praksis/helseogsosial/ikke-bestatt-praksis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ovdata.no/forskrift/2022-06-16-1450/&#167;10-7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hvl.no/samarbeid/samarbeid-helse-og-sosialfag/nattergal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ovdata.no/dokument/SF/forskrift/2006-06-30-8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7493b3-0059-4e72-97e5-e6bf71b9313a">
      <Terms xmlns="http://schemas.microsoft.com/office/infopath/2007/PartnerControls"/>
    </lcf76f155ced4ddcb4097134ff3c332f>
    <TaxCatchAll xmlns="f5737cd8-18cd-4220-b159-3b7826c948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F74E4AC39BE4448E464CEBCAABDB71" ma:contentTypeVersion="17" ma:contentTypeDescription="Opprett et nytt dokument." ma:contentTypeScope="" ma:versionID="3a31d3b8f777fef0f35fcd9aad94d8d2">
  <xsd:schema xmlns:xsd="http://www.w3.org/2001/XMLSchema" xmlns:xs="http://www.w3.org/2001/XMLSchema" xmlns:p="http://schemas.microsoft.com/office/2006/metadata/properties" xmlns:ns2="347493b3-0059-4e72-97e5-e6bf71b9313a" xmlns:ns3="f5737cd8-18cd-4220-b159-3b7826c948bf" targetNamespace="http://schemas.microsoft.com/office/2006/metadata/properties" ma:root="true" ma:fieldsID="e70670f70f919a96b5bca888f5debd78" ns2:_="" ns3:_="">
    <xsd:import namespace="347493b3-0059-4e72-97e5-e6bf71b9313a"/>
    <xsd:import namespace="f5737cd8-18cd-4220-b159-3b7826c94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493b3-0059-4e72-97e5-e6bf71b93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37cd8-18cd-4220-b159-3b7826c94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da99c5-14cc-4bb4-a549-76e525fbc1b3}" ma:internalName="TaxCatchAll" ma:showField="CatchAllData" ma:web="f5737cd8-18cd-4220-b159-3b7826c94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D985C-B2AE-4F67-A6C0-357F3CA0123C}">
  <ds:schemaRefs>
    <ds:schemaRef ds:uri="http://schemas.microsoft.com/office/2006/metadata/properties"/>
    <ds:schemaRef ds:uri="http://schemas.microsoft.com/office/infopath/2007/PartnerControls"/>
    <ds:schemaRef ds:uri="347493b3-0059-4e72-97e5-e6bf71b9313a"/>
    <ds:schemaRef ds:uri="f5737cd8-18cd-4220-b159-3b7826c948bf"/>
  </ds:schemaRefs>
</ds:datastoreItem>
</file>

<file path=customXml/itemProps2.xml><?xml version="1.0" encoding="utf-8"?>
<ds:datastoreItem xmlns:ds="http://schemas.openxmlformats.org/officeDocument/2006/customXml" ds:itemID="{F8B127C4-95B6-402C-80BC-742DAD9C43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65353-3F3F-42C7-A48D-4390C1710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493b3-0059-4e72-97e5-e6bf71b9313a"/>
    <ds:schemaRef ds:uri="f5737cd8-18cd-4220-b159-3b7826c94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737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 Kristin Tveit</dc:creator>
  <cp:keywords/>
  <dc:description/>
  <cp:lastModifiedBy>Hilde Kristin Tveit</cp:lastModifiedBy>
  <cp:revision>21</cp:revision>
  <cp:lastPrinted>2022-10-20T06:48:00Z</cp:lastPrinted>
  <dcterms:created xsi:type="dcterms:W3CDTF">2023-06-12T09:33:00Z</dcterms:created>
  <dcterms:modified xsi:type="dcterms:W3CDTF">2023-08-21T07:05:00Z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0x01010037F74E4AC39BE4448E464CEBCAABDB71</vt:lpwstr>
  </property>
</Properties>
</file>