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97FE" w14:textId="34BF2403" w:rsidR="00544C4B" w:rsidRDefault="00544C4B" w:rsidP="00544C4B">
      <w:pPr>
        <w:spacing w:after="0" w:line="240" w:lineRule="auto"/>
        <w:rPr>
          <w:rFonts w:ascii="Times New Roman" w:eastAsia="Times New Roman" w:hAnsi="Times New Roman" w:cs="Times New Roman"/>
          <w:b/>
          <w:sz w:val="36"/>
          <w:szCs w:val="20"/>
          <w:lang w:eastAsia="nb-NO"/>
        </w:rPr>
      </w:pPr>
    </w:p>
    <w:p w14:paraId="23D5516C" w14:textId="5136B11B" w:rsidR="006452E0" w:rsidRPr="00544C4B" w:rsidRDefault="006452E0" w:rsidP="00544C4B">
      <w:pPr>
        <w:spacing w:after="0" w:line="240" w:lineRule="auto"/>
        <w:rPr>
          <w:rFonts w:ascii="Times New Roman" w:eastAsia="Times New Roman" w:hAnsi="Times New Roman" w:cs="Times New Roman"/>
          <w:b/>
          <w:sz w:val="36"/>
          <w:szCs w:val="20"/>
          <w:lang w:eastAsia="nb-NO"/>
        </w:rPr>
      </w:pPr>
      <w:r>
        <w:rPr>
          <w:rFonts w:ascii="Times New Roman" w:eastAsia="Times New Roman" w:hAnsi="Times New Roman" w:cs="Times New Roman"/>
          <w:b/>
          <w:sz w:val="36"/>
          <w:szCs w:val="20"/>
          <w:lang w:eastAsia="nb-NO"/>
        </w:rPr>
        <w:t xml:space="preserve">Praksisvurdering bachelor i fysioterapi – </w:t>
      </w:r>
      <w:r w:rsidR="009B1A0A">
        <w:rPr>
          <w:rFonts w:ascii="Times New Roman" w:eastAsia="Times New Roman" w:hAnsi="Times New Roman" w:cs="Times New Roman"/>
          <w:b/>
          <w:sz w:val="36"/>
          <w:szCs w:val="20"/>
          <w:lang w:eastAsia="nb-NO"/>
        </w:rPr>
        <w:t>FYSP</w:t>
      </w:r>
      <w:r w:rsidR="00EA5252">
        <w:rPr>
          <w:rFonts w:ascii="Times New Roman" w:eastAsia="Times New Roman" w:hAnsi="Times New Roman" w:cs="Times New Roman"/>
          <w:b/>
          <w:sz w:val="36"/>
          <w:szCs w:val="20"/>
          <w:lang w:eastAsia="nb-NO"/>
        </w:rPr>
        <w:t>2</w:t>
      </w:r>
    </w:p>
    <w:p w14:paraId="226774BE" w14:textId="2FF258E2" w:rsidR="00544C4B" w:rsidRDefault="00544C4B" w:rsidP="006452E0">
      <w:pPr>
        <w:spacing w:after="0" w:line="240" w:lineRule="auto"/>
        <w:rPr>
          <w:rFonts w:ascii="Times New Roman" w:eastAsia="Times New Roman" w:hAnsi="Times New Roman" w:cs="Times New Roman"/>
          <w:b/>
          <w:sz w:val="36"/>
          <w:szCs w:val="20"/>
          <w:lang w:eastAsia="nb-NO"/>
        </w:rPr>
      </w:pPr>
    </w:p>
    <w:p w14:paraId="2208C8D3" w14:textId="5286B323" w:rsidR="001410E0" w:rsidRDefault="001410E0" w:rsidP="001410E0">
      <w:pPr>
        <w:rPr>
          <w:rFonts w:cstheme="minorHAnsi"/>
          <w:sz w:val="24"/>
        </w:rPr>
      </w:pPr>
      <w:r>
        <w:rPr>
          <w:rFonts w:cstheme="minorHAnsi"/>
          <w:sz w:val="24"/>
        </w:rPr>
        <w:t>Første del av vurderingsskjemaet fylles ut av student</w:t>
      </w:r>
      <w:r w:rsidR="00354BC1">
        <w:rPr>
          <w:rFonts w:cstheme="minorHAnsi"/>
          <w:sz w:val="24"/>
        </w:rPr>
        <w:t>en</w:t>
      </w:r>
      <w:r>
        <w:rPr>
          <w:rFonts w:cstheme="minorHAnsi"/>
          <w:sz w:val="24"/>
        </w:rPr>
        <w:t xml:space="preserve">. Praksisveileder fyller ut </w:t>
      </w:r>
      <w:r w:rsidR="00A760E1">
        <w:rPr>
          <w:rFonts w:cstheme="minorHAnsi"/>
          <w:sz w:val="24"/>
        </w:rPr>
        <w:t>skjemaet i</w:t>
      </w:r>
      <w:r>
        <w:rPr>
          <w:rFonts w:cstheme="minorHAnsi"/>
          <w:sz w:val="24"/>
        </w:rPr>
        <w:t xml:space="preserve"> midtveissamtalen</w:t>
      </w:r>
      <w:r w:rsidR="00A760E1">
        <w:rPr>
          <w:rFonts w:cstheme="minorHAnsi"/>
          <w:sz w:val="24"/>
        </w:rPr>
        <w:t xml:space="preserve"> og i</w:t>
      </w:r>
      <w:r>
        <w:rPr>
          <w:rFonts w:cstheme="minorHAnsi"/>
          <w:sz w:val="24"/>
        </w:rPr>
        <w:t xml:space="preserve"> sluttvurderingssamtalen.</w:t>
      </w:r>
    </w:p>
    <w:tbl>
      <w:tblPr>
        <w:tblStyle w:val="Tabellrutenett"/>
        <w:tblW w:w="9782" w:type="dxa"/>
        <w:tblInd w:w="-289" w:type="dxa"/>
        <w:tblLook w:val="04A0" w:firstRow="1" w:lastRow="0" w:firstColumn="1" w:lastColumn="0" w:noHBand="0" w:noVBand="1"/>
      </w:tblPr>
      <w:tblGrid>
        <w:gridCol w:w="3976"/>
        <w:gridCol w:w="3092"/>
        <w:gridCol w:w="2714"/>
      </w:tblGrid>
      <w:tr w:rsidR="006452E0" w14:paraId="3AFC4906" w14:textId="77777777" w:rsidTr="006452E0">
        <w:trPr>
          <w:trHeight w:val="340"/>
        </w:trPr>
        <w:tc>
          <w:tcPr>
            <w:tcW w:w="9782" w:type="dxa"/>
            <w:gridSpan w:val="3"/>
            <w:tcBorders>
              <w:top w:val="single" w:sz="4" w:space="0" w:color="auto"/>
              <w:left w:val="single" w:sz="4" w:space="0" w:color="auto"/>
              <w:bottom w:val="single" w:sz="4" w:space="0" w:color="auto"/>
              <w:right w:val="single" w:sz="4" w:space="0" w:color="auto"/>
            </w:tcBorders>
            <w:shd w:val="clear" w:color="auto" w:fill="00FFFF"/>
            <w:hideMark/>
          </w:tcPr>
          <w:p w14:paraId="28E381EE" w14:textId="77777777" w:rsidR="006452E0" w:rsidRDefault="006452E0" w:rsidP="000F4B20">
            <w:pPr>
              <w:rPr>
                <w:rFonts w:cstheme="minorHAnsi"/>
                <w:b/>
                <w:bCs/>
                <w:sz w:val="28"/>
                <w:szCs w:val="24"/>
              </w:rPr>
            </w:pPr>
            <w:r>
              <w:rPr>
                <w:rFonts w:cstheme="minorHAnsi"/>
                <w:b/>
                <w:bCs/>
                <w:sz w:val="28"/>
                <w:szCs w:val="24"/>
              </w:rPr>
              <w:t>Opplysninger - fylles ut av studenten</w:t>
            </w:r>
          </w:p>
        </w:tc>
      </w:tr>
      <w:tr w:rsidR="006452E0" w14:paraId="536BA42E" w14:textId="77777777" w:rsidTr="006452E0">
        <w:trPr>
          <w:trHeight w:val="584"/>
        </w:trPr>
        <w:tc>
          <w:tcPr>
            <w:tcW w:w="3976" w:type="dxa"/>
            <w:tcBorders>
              <w:top w:val="single" w:sz="4" w:space="0" w:color="auto"/>
              <w:left w:val="single" w:sz="4" w:space="0" w:color="auto"/>
              <w:bottom w:val="single" w:sz="4" w:space="0" w:color="auto"/>
              <w:right w:val="single" w:sz="4" w:space="0" w:color="auto"/>
            </w:tcBorders>
          </w:tcPr>
          <w:p w14:paraId="7B8A428B" w14:textId="77777777" w:rsidR="006452E0" w:rsidRDefault="006452E0" w:rsidP="000F4B20">
            <w:pPr>
              <w:rPr>
                <w:rFonts w:cstheme="minorHAnsi"/>
                <w:sz w:val="24"/>
              </w:rPr>
            </w:pPr>
            <w:r>
              <w:rPr>
                <w:rFonts w:cstheme="minorHAnsi"/>
                <w:sz w:val="24"/>
              </w:rPr>
              <w:t>Fornavn og etternavn:</w:t>
            </w:r>
          </w:p>
          <w:p w14:paraId="0227C6C3" w14:textId="77777777" w:rsidR="006452E0" w:rsidRDefault="006452E0" w:rsidP="000F4B20">
            <w:pPr>
              <w:rPr>
                <w:rFonts w:cstheme="minorHAnsi"/>
                <w:sz w:val="24"/>
              </w:rPr>
            </w:pPr>
          </w:p>
        </w:tc>
        <w:tc>
          <w:tcPr>
            <w:tcW w:w="3092" w:type="dxa"/>
            <w:tcBorders>
              <w:top w:val="single" w:sz="4" w:space="0" w:color="auto"/>
              <w:left w:val="single" w:sz="4" w:space="0" w:color="auto"/>
              <w:bottom w:val="single" w:sz="4" w:space="0" w:color="auto"/>
              <w:right w:val="single" w:sz="4" w:space="0" w:color="auto"/>
            </w:tcBorders>
          </w:tcPr>
          <w:p w14:paraId="4B00C87B" w14:textId="77777777" w:rsidR="006452E0" w:rsidRDefault="006452E0" w:rsidP="000F4B20">
            <w:pPr>
              <w:rPr>
                <w:rFonts w:cstheme="minorHAnsi"/>
                <w:sz w:val="24"/>
              </w:rPr>
            </w:pPr>
            <w:r>
              <w:rPr>
                <w:rFonts w:cstheme="minorHAnsi"/>
                <w:sz w:val="24"/>
              </w:rPr>
              <w:t>Navn praksisveileder:</w:t>
            </w:r>
          </w:p>
          <w:p w14:paraId="781805E0" w14:textId="77777777" w:rsidR="006452E0" w:rsidRDefault="006452E0" w:rsidP="000F4B20">
            <w:pPr>
              <w:rPr>
                <w:rFonts w:cstheme="minorHAnsi"/>
                <w:sz w:val="24"/>
              </w:rPr>
            </w:pPr>
          </w:p>
        </w:tc>
        <w:tc>
          <w:tcPr>
            <w:tcW w:w="2714" w:type="dxa"/>
            <w:tcBorders>
              <w:top w:val="single" w:sz="4" w:space="0" w:color="auto"/>
              <w:left w:val="single" w:sz="4" w:space="0" w:color="auto"/>
              <w:bottom w:val="single" w:sz="4" w:space="0" w:color="auto"/>
              <w:right w:val="single" w:sz="4" w:space="0" w:color="auto"/>
            </w:tcBorders>
          </w:tcPr>
          <w:p w14:paraId="4CA6687F" w14:textId="77777777" w:rsidR="006452E0" w:rsidRDefault="006452E0" w:rsidP="000F4B20">
            <w:pPr>
              <w:rPr>
                <w:rFonts w:cstheme="minorHAnsi"/>
                <w:sz w:val="24"/>
              </w:rPr>
            </w:pPr>
            <w:r>
              <w:rPr>
                <w:rFonts w:cstheme="minorHAnsi"/>
                <w:sz w:val="24"/>
              </w:rPr>
              <w:t>Navn kontaktlærer:</w:t>
            </w:r>
          </w:p>
          <w:p w14:paraId="2703AF5F" w14:textId="77777777" w:rsidR="006452E0" w:rsidRDefault="006452E0" w:rsidP="000F4B20">
            <w:pPr>
              <w:rPr>
                <w:rFonts w:cstheme="minorHAnsi"/>
                <w:sz w:val="24"/>
              </w:rPr>
            </w:pPr>
          </w:p>
        </w:tc>
      </w:tr>
      <w:tr w:rsidR="006452E0" w14:paraId="777CE661" w14:textId="77777777" w:rsidTr="006452E0">
        <w:trPr>
          <w:trHeight w:val="870"/>
        </w:trPr>
        <w:tc>
          <w:tcPr>
            <w:tcW w:w="3976" w:type="dxa"/>
            <w:tcBorders>
              <w:top w:val="single" w:sz="4" w:space="0" w:color="auto"/>
              <w:left w:val="single" w:sz="4" w:space="0" w:color="auto"/>
              <w:bottom w:val="single" w:sz="4" w:space="0" w:color="auto"/>
              <w:right w:val="single" w:sz="4" w:space="0" w:color="auto"/>
            </w:tcBorders>
          </w:tcPr>
          <w:p w14:paraId="63865C4A" w14:textId="77777777" w:rsidR="006452E0" w:rsidRDefault="006452E0" w:rsidP="000F4B20">
            <w:pPr>
              <w:rPr>
                <w:rFonts w:cstheme="minorHAnsi"/>
                <w:sz w:val="24"/>
              </w:rPr>
            </w:pPr>
            <w:r>
              <w:rPr>
                <w:rFonts w:cstheme="minorHAnsi"/>
                <w:sz w:val="24"/>
              </w:rPr>
              <w:t>Tidsperiode</w:t>
            </w:r>
          </w:p>
          <w:p w14:paraId="348F6C15" w14:textId="77777777" w:rsidR="006452E0" w:rsidRDefault="006452E0" w:rsidP="000F4B20">
            <w:pPr>
              <w:rPr>
                <w:rFonts w:cstheme="minorHAnsi"/>
                <w:sz w:val="24"/>
              </w:rPr>
            </w:pPr>
          </w:p>
          <w:p w14:paraId="7D323C5D" w14:textId="77777777" w:rsidR="006452E0" w:rsidRDefault="006452E0" w:rsidP="000F4B20">
            <w:pPr>
              <w:rPr>
                <w:rFonts w:cstheme="minorHAnsi"/>
                <w:sz w:val="24"/>
              </w:rPr>
            </w:pPr>
            <w:proofErr w:type="gramStart"/>
            <w:r>
              <w:rPr>
                <w:rFonts w:cstheme="minorHAnsi"/>
                <w:sz w:val="24"/>
              </w:rPr>
              <w:t xml:space="preserve">Fra:   </w:t>
            </w:r>
            <w:proofErr w:type="gramEnd"/>
            <w:r>
              <w:rPr>
                <w:rFonts w:cstheme="minorHAnsi"/>
                <w:sz w:val="24"/>
              </w:rPr>
              <w:t xml:space="preserve">                 Til og med:</w:t>
            </w:r>
          </w:p>
        </w:tc>
        <w:tc>
          <w:tcPr>
            <w:tcW w:w="5806" w:type="dxa"/>
            <w:gridSpan w:val="2"/>
            <w:tcBorders>
              <w:top w:val="single" w:sz="4" w:space="0" w:color="auto"/>
              <w:left w:val="single" w:sz="4" w:space="0" w:color="auto"/>
              <w:bottom w:val="single" w:sz="4" w:space="0" w:color="auto"/>
              <w:right w:val="single" w:sz="4" w:space="0" w:color="auto"/>
            </w:tcBorders>
          </w:tcPr>
          <w:p w14:paraId="0B42BAB8" w14:textId="77777777" w:rsidR="006452E0" w:rsidRDefault="006452E0" w:rsidP="000F4B20">
            <w:pPr>
              <w:rPr>
                <w:rFonts w:cstheme="minorHAnsi"/>
                <w:sz w:val="24"/>
              </w:rPr>
            </w:pPr>
            <w:r>
              <w:rPr>
                <w:rFonts w:cstheme="minorHAnsi"/>
                <w:sz w:val="24"/>
              </w:rPr>
              <w:t>Navn på praksissted:</w:t>
            </w:r>
          </w:p>
          <w:p w14:paraId="1A01CCEF" w14:textId="77777777" w:rsidR="006452E0" w:rsidRDefault="006452E0" w:rsidP="000F4B20">
            <w:pPr>
              <w:rPr>
                <w:rFonts w:cstheme="minorHAnsi"/>
                <w:b/>
                <w:sz w:val="24"/>
              </w:rPr>
            </w:pPr>
          </w:p>
          <w:p w14:paraId="521FA71E" w14:textId="77777777" w:rsidR="006452E0" w:rsidRDefault="006452E0" w:rsidP="000F4B20">
            <w:pPr>
              <w:rPr>
                <w:rFonts w:cstheme="minorHAnsi"/>
                <w:b/>
                <w:sz w:val="24"/>
              </w:rPr>
            </w:pPr>
          </w:p>
          <w:p w14:paraId="235B0FE1" w14:textId="77777777" w:rsidR="006452E0" w:rsidRDefault="006452E0" w:rsidP="000F4B20">
            <w:pPr>
              <w:rPr>
                <w:rFonts w:cstheme="minorHAnsi"/>
                <w:b/>
                <w:sz w:val="24"/>
              </w:rPr>
            </w:pPr>
          </w:p>
        </w:tc>
      </w:tr>
      <w:tr w:rsidR="00354BC1" w14:paraId="56C76727" w14:textId="77777777" w:rsidTr="00354BC1">
        <w:trPr>
          <w:trHeight w:val="380"/>
        </w:trPr>
        <w:tc>
          <w:tcPr>
            <w:tcW w:w="9782" w:type="dxa"/>
            <w:gridSpan w:val="3"/>
            <w:tcBorders>
              <w:top w:val="single" w:sz="4" w:space="0" w:color="auto"/>
              <w:left w:val="single" w:sz="4" w:space="0" w:color="auto"/>
              <w:bottom w:val="single" w:sz="4" w:space="0" w:color="auto"/>
              <w:right w:val="single" w:sz="4" w:space="0" w:color="auto"/>
            </w:tcBorders>
            <w:shd w:val="clear" w:color="auto" w:fill="66FFFF"/>
          </w:tcPr>
          <w:p w14:paraId="0B765C81" w14:textId="459E5C30" w:rsidR="00354BC1" w:rsidRDefault="00354BC1" w:rsidP="00354BC1">
            <w:pPr>
              <w:rPr>
                <w:rFonts w:cstheme="minorHAnsi"/>
                <w:sz w:val="24"/>
              </w:rPr>
            </w:pPr>
            <w:r w:rsidRPr="008B3FE9">
              <w:rPr>
                <w:b/>
                <w:sz w:val="24"/>
                <w:szCs w:val="24"/>
              </w:rPr>
              <w:t xml:space="preserve">Min egen vurdering </w:t>
            </w:r>
            <w:r w:rsidR="005F613F">
              <w:rPr>
                <w:b/>
                <w:sz w:val="24"/>
                <w:szCs w:val="24"/>
              </w:rPr>
              <w:t>frem til midtveisvurdering</w:t>
            </w:r>
          </w:p>
        </w:tc>
      </w:tr>
      <w:tr w:rsidR="00354BC1" w14:paraId="4BD4AEFD" w14:textId="77777777" w:rsidTr="003408C5">
        <w:trPr>
          <w:trHeight w:val="870"/>
        </w:trPr>
        <w:tc>
          <w:tcPr>
            <w:tcW w:w="9782" w:type="dxa"/>
            <w:gridSpan w:val="3"/>
            <w:tcBorders>
              <w:top w:val="single" w:sz="4" w:space="0" w:color="auto"/>
              <w:left w:val="single" w:sz="4" w:space="0" w:color="auto"/>
              <w:bottom w:val="single" w:sz="4" w:space="0" w:color="auto"/>
              <w:right w:val="single" w:sz="4" w:space="0" w:color="auto"/>
            </w:tcBorders>
          </w:tcPr>
          <w:p w14:paraId="3D1EB46E" w14:textId="77777777" w:rsidR="00354BC1" w:rsidRDefault="00354BC1" w:rsidP="00354BC1">
            <w:pPr>
              <w:rPr>
                <w:sz w:val="24"/>
                <w:szCs w:val="24"/>
              </w:rPr>
            </w:pPr>
            <w:r>
              <w:rPr>
                <w:sz w:val="24"/>
                <w:szCs w:val="24"/>
              </w:rPr>
              <w:t>I hvilken grad mener jeg selv at jeg har oppnådd læringsutbyttene?</w:t>
            </w:r>
          </w:p>
          <w:p w14:paraId="4217CEAA" w14:textId="77777777" w:rsidR="00526C57" w:rsidRDefault="00526C57" w:rsidP="00354BC1">
            <w:pPr>
              <w:rPr>
                <w:b/>
                <w:sz w:val="24"/>
                <w:szCs w:val="24"/>
              </w:rPr>
            </w:pPr>
          </w:p>
          <w:p w14:paraId="51766C45" w14:textId="77777777" w:rsidR="00526C57" w:rsidRDefault="00526C57" w:rsidP="00354BC1">
            <w:pPr>
              <w:rPr>
                <w:b/>
                <w:sz w:val="24"/>
                <w:szCs w:val="24"/>
              </w:rPr>
            </w:pPr>
          </w:p>
          <w:p w14:paraId="5F2D2704" w14:textId="28E88035" w:rsidR="00526C57" w:rsidRDefault="00526C57" w:rsidP="00354BC1">
            <w:pPr>
              <w:rPr>
                <w:b/>
                <w:sz w:val="24"/>
                <w:szCs w:val="24"/>
              </w:rPr>
            </w:pPr>
          </w:p>
          <w:p w14:paraId="7A8B31D7" w14:textId="77777777" w:rsidR="00257CB3" w:rsidRDefault="00257CB3" w:rsidP="00354BC1">
            <w:pPr>
              <w:rPr>
                <w:b/>
                <w:sz w:val="24"/>
                <w:szCs w:val="24"/>
              </w:rPr>
            </w:pPr>
          </w:p>
          <w:p w14:paraId="19289F74" w14:textId="77777777" w:rsidR="00526C57" w:rsidRDefault="00526C57" w:rsidP="00354BC1">
            <w:pPr>
              <w:rPr>
                <w:b/>
                <w:sz w:val="24"/>
                <w:szCs w:val="24"/>
              </w:rPr>
            </w:pPr>
          </w:p>
          <w:p w14:paraId="65C4D964" w14:textId="623EAABA" w:rsidR="00526C57" w:rsidRPr="008B3FE9" w:rsidRDefault="00526C57" w:rsidP="00354BC1">
            <w:pPr>
              <w:rPr>
                <w:b/>
                <w:sz w:val="24"/>
                <w:szCs w:val="24"/>
              </w:rPr>
            </w:pPr>
          </w:p>
        </w:tc>
      </w:tr>
      <w:tr w:rsidR="00354BC1" w14:paraId="47F3FB76" w14:textId="77777777" w:rsidTr="003408C5">
        <w:trPr>
          <w:trHeight w:val="870"/>
        </w:trPr>
        <w:tc>
          <w:tcPr>
            <w:tcW w:w="9782" w:type="dxa"/>
            <w:gridSpan w:val="3"/>
            <w:tcBorders>
              <w:top w:val="single" w:sz="4" w:space="0" w:color="auto"/>
              <w:left w:val="single" w:sz="4" w:space="0" w:color="auto"/>
              <w:bottom w:val="single" w:sz="4" w:space="0" w:color="auto"/>
              <w:right w:val="single" w:sz="4" w:space="0" w:color="auto"/>
            </w:tcBorders>
          </w:tcPr>
          <w:p w14:paraId="4C5DECB9" w14:textId="77777777" w:rsidR="00354BC1" w:rsidRDefault="00354BC1" w:rsidP="00354BC1">
            <w:pPr>
              <w:rPr>
                <w:sz w:val="24"/>
                <w:szCs w:val="24"/>
              </w:rPr>
            </w:pPr>
            <w:r>
              <w:rPr>
                <w:sz w:val="24"/>
                <w:szCs w:val="24"/>
              </w:rPr>
              <w:t xml:space="preserve">Hva jeg </w:t>
            </w:r>
            <w:r w:rsidR="005F613F">
              <w:rPr>
                <w:sz w:val="24"/>
                <w:szCs w:val="24"/>
              </w:rPr>
              <w:t>mener jeg bør</w:t>
            </w:r>
            <w:r>
              <w:rPr>
                <w:sz w:val="24"/>
                <w:szCs w:val="24"/>
              </w:rPr>
              <w:t xml:space="preserve"> jobbe videre med</w:t>
            </w:r>
            <w:r w:rsidR="005F613F">
              <w:rPr>
                <w:sz w:val="24"/>
                <w:szCs w:val="24"/>
              </w:rPr>
              <w:t xml:space="preserve"> i siste del av praksis:</w:t>
            </w:r>
          </w:p>
          <w:p w14:paraId="61DCF6E8" w14:textId="77777777" w:rsidR="00526C57" w:rsidRDefault="00526C57" w:rsidP="00354BC1">
            <w:pPr>
              <w:rPr>
                <w:sz w:val="24"/>
                <w:szCs w:val="24"/>
              </w:rPr>
            </w:pPr>
          </w:p>
          <w:p w14:paraId="10966FCC" w14:textId="77777777" w:rsidR="00526C57" w:rsidRDefault="00526C57" w:rsidP="00354BC1">
            <w:pPr>
              <w:rPr>
                <w:sz w:val="24"/>
                <w:szCs w:val="24"/>
              </w:rPr>
            </w:pPr>
          </w:p>
          <w:p w14:paraId="4DB37DF5" w14:textId="4903F4F9" w:rsidR="00526C57" w:rsidRDefault="00526C57" w:rsidP="00354BC1">
            <w:pPr>
              <w:rPr>
                <w:sz w:val="24"/>
                <w:szCs w:val="24"/>
              </w:rPr>
            </w:pPr>
          </w:p>
          <w:p w14:paraId="37D9D5A4" w14:textId="3AE5BE9C" w:rsidR="00257CB3" w:rsidRDefault="00257CB3" w:rsidP="00354BC1">
            <w:pPr>
              <w:rPr>
                <w:sz w:val="24"/>
                <w:szCs w:val="24"/>
              </w:rPr>
            </w:pPr>
          </w:p>
          <w:p w14:paraId="1ACE2BD5" w14:textId="727456F4" w:rsidR="00257CB3" w:rsidRDefault="00257CB3" w:rsidP="00354BC1">
            <w:pPr>
              <w:rPr>
                <w:sz w:val="24"/>
                <w:szCs w:val="24"/>
              </w:rPr>
            </w:pPr>
          </w:p>
          <w:p w14:paraId="7438C0E7" w14:textId="77777777" w:rsidR="00257CB3" w:rsidRDefault="00257CB3" w:rsidP="00354BC1">
            <w:pPr>
              <w:rPr>
                <w:sz w:val="24"/>
                <w:szCs w:val="24"/>
              </w:rPr>
            </w:pPr>
          </w:p>
          <w:p w14:paraId="1ED33002" w14:textId="77777777" w:rsidR="00526C57" w:rsidRDefault="00526C57" w:rsidP="00354BC1">
            <w:pPr>
              <w:rPr>
                <w:sz w:val="24"/>
                <w:szCs w:val="24"/>
              </w:rPr>
            </w:pPr>
          </w:p>
          <w:p w14:paraId="7E957D47" w14:textId="79F3F38C" w:rsidR="00526C57" w:rsidRDefault="00526C57" w:rsidP="00354BC1">
            <w:pPr>
              <w:rPr>
                <w:sz w:val="24"/>
                <w:szCs w:val="24"/>
              </w:rPr>
            </w:pPr>
          </w:p>
        </w:tc>
      </w:tr>
    </w:tbl>
    <w:p w14:paraId="75F6682C" w14:textId="66507CD1" w:rsidR="00544C4B" w:rsidRDefault="00544C4B" w:rsidP="00544C4B">
      <w:pPr>
        <w:spacing w:after="0" w:line="240" w:lineRule="auto"/>
        <w:jc w:val="center"/>
        <w:rPr>
          <w:rFonts w:ascii="Times New Roman" w:eastAsia="Times New Roman" w:hAnsi="Times New Roman" w:cs="Times New Roman"/>
          <w:b/>
          <w:sz w:val="36"/>
          <w:szCs w:val="20"/>
          <w:lang w:eastAsia="nb-NO"/>
        </w:rPr>
      </w:pPr>
    </w:p>
    <w:tbl>
      <w:tblPr>
        <w:tblStyle w:val="Tabellrutenett"/>
        <w:tblW w:w="9782" w:type="dxa"/>
        <w:tblInd w:w="-289" w:type="dxa"/>
        <w:tblLayout w:type="fixed"/>
        <w:tblLook w:val="04A0" w:firstRow="1" w:lastRow="0" w:firstColumn="1" w:lastColumn="0" w:noHBand="0" w:noVBand="1"/>
      </w:tblPr>
      <w:tblGrid>
        <w:gridCol w:w="7088"/>
        <w:gridCol w:w="1271"/>
        <w:gridCol w:w="1423"/>
      </w:tblGrid>
      <w:tr w:rsidR="006452E0" w14:paraId="2A409F40" w14:textId="77777777" w:rsidTr="006452E0">
        <w:trPr>
          <w:trHeight w:val="578"/>
        </w:trPr>
        <w:tc>
          <w:tcPr>
            <w:tcW w:w="9782" w:type="dxa"/>
            <w:gridSpan w:val="3"/>
            <w:tcBorders>
              <w:top w:val="single" w:sz="4" w:space="0" w:color="auto"/>
              <w:left w:val="single" w:sz="4" w:space="0" w:color="auto"/>
              <w:bottom w:val="single" w:sz="4" w:space="0" w:color="auto"/>
              <w:right w:val="single" w:sz="4" w:space="0" w:color="auto"/>
            </w:tcBorders>
            <w:shd w:val="clear" w:color="auto" w:fill="00FFFF"/>
            <w:hideMark/>
          </w:tcPr>
          <w:p w14:paraId="2460A257" w14:textId="27208218" w:rsidR="006452E0" w:rsidRDefault="001410E0" w:rsidP="000F4B20">
            <w:pPr>
              <w:rPr>
                <w:rFonts w:cstheme="minorHAnsi"/>
                <w:b/>
                <w:sz w:val="28"/>
              </w:rPr>
            </w:pPr>
            <w:r>
              <w:rPr>
                <w:rFonts w:cstheme="minorHAnsi"/>
                <w:b/>
                <w:sz w:val="28"/>
              </w:rPr>
              <w:t>Krav til oppmøte - f</w:t>
            </w:r>
            <w:r w:rsidR="006452E0">
              <w:rPr>
                <w:rFonts w:cstheme="minorHAnsi"/>
                <w:b/>
                <w:sz w:val="28"/>
              </w:rPr>
              <w:t xml:space="preserve">ylles ut av </w:t>
            </w:r>
            <w:r>
              <w:rPr>
                <w:rFonts w:cstheme="minorHAnsi"/>
                <w:b/>
                <w:sz w:val="28"/>
              </w:rPr>
              <w:t xml:space="preserve">studenten og godkjennes av praksisveileder </w:t>
            </w:r>
          </w:p>
        </w:tc>
      </w:tr>
      <w:tr w:rsidR="006452E0" w14:paraId="68A1AA21" w14:textId="77777777" w:rsidTr="006452E0">
        <w:trPr>
          <w:trHeight w:val="538"/>
        </w:trPr>
        <w:tc>
          <w:tcPr>
            <w:tcW w:w="7088" w:type="dxa"/>
            <w:tcBorders>
              <w:top w:val="single" w:sz="4" w:space="0" w:color="auto"/>
              <w:left w:val="single" w:sz="4" w:space="0" w:color="auto"/>
              <w:bottom w:val="single" w:sz="4" w:space="0" w:color="auto"/>
              <w:right w:val="single" w:sz="4" w:space="0" w:color="auto"/>
            </w:tcBorders>
            <w:hideMark/>
          </w:tcPr>
          <w:p w14:paraId="0C2A2435" w14:textId="341A0A26" w:rsidR="006452E0" w:rsidRDefault="001410E0" w:rsidP="000F4B20">
            <w:pPr>
              <w:rPr>
                <w:rFonts w:cstheme="minorHAnsi"/>
                <w:b/>
                <w:sz w:val="24"/>
                <w:szCs w:val="20"/>
              </w:rPr>
            </w:pPr>
            <w:r>
              <w:rPr>
                <w:rFonts w:cstheme="minorHAnsi"/>
                <w:bCs/>
                <w:sz w:val="24"/>
                <w:szCs w:val="20"/>
              </w:rPr>
              <w:t>Jeg har</w:t>
            </w:r>
            <w:r w:rsidR="006452E0">
              <w:rPr>
                <w:rFonts w:cstheme="minorHAnsi"/>
                <w:bCs/>
                <w:sz w:val="24"/>
                <w:szCs w:val="20"/>
              </w:rPr>
              <w:t xml:space="preserve"> vært til stede minimum 90 % av tiden frem til midtveisvurdering</w:t>
            </w:r>
          </w:p>
        </w:tc>
        <w:tc>
          <w:tcPr>
            <w:tcW w:w="1271" w:type="dxa"/>
            <w:tcBorders>
              <w:top w:val="single" w:sz="4" w:space="0" w:color="auto"/>
              <w:left w:val="single" w:sz="4" w:space="0" w:color="auto"/>
              <w:bottom w:val="single" w:sz="4" w:space="0" w:color="auto"/>
              <w:right w:val="single" w:sz="4" w:space="0" w:color="auto"/>
            </w:tcBorders>
            <w:hideMark/>
          </w:tcPr>
          <w:p w14:paraId="47BBC372" w14:textId="77777777" w:rsidR="006452E0" w:rsidRDefault="006452E0" w:rsidP="000F4B20">
            <w:pPr>
              <w:rPr>
                <w:rFonts w:cstheme="minorHAnsi"/>
                <w:b/>
              </w:rPr>
            </w:pPr>
            <w:r>
              <w:rPr>
                <w:rFonts w:cstheme="minorHAnsi"/>
                <w:b/>
              </w:rPr>
              <w:t>Godkjent</w:t>
            </w:r>
          </w:p>
          <w:p w14:paraId="0945BD1E" w14:textId="77777777" w:rsidR="006452E0" w:rsidRDefault="006452E0" w:rsidP="000F4B20">
            <w:pPr>
              <w:rPr>
                <w:rFonts w:cstheme="minorHAnsi"/>
                <w:b/>
              </w:rPr>
            </w:pPr>
          </w:p>
          <w:p w14:paraId="5374CD10" w14:textId="31747ECB" w:rsidR="006452E0" w:rsidRDefault="00A606C2" w:rsidP="000F4B20">
            <w:pPr>
              <w:jc w:val="center"/>
              <w:rPr>
                <w:rFonts w:cstheme="minorHAnsi"/>
                <w:b/>
              </w:rPr>
            </w:pPr>
            <w:sdt>
              <w:sdtPr>
                <w:rPr>
                  <w:rFonts w:cstheme="minorHAnsi"/>
                </w:rPr>
                <w:id w:val="-494795717"/>
                <w14:checkbox>
                  <w14:checked w14:val="0"/>
                  <w14:checkedState w14:val="2612" w14:font="MS Gothic"/>
                  <w14:uncheckedState w14:val="2610" w14:font="MS Gothic"/>
                </w14:checkbox>
              </w:sdtPr>
              <w:sdtEndPr/>
              <w:sdtContent>
                <w:r w:rsidR="00526C57">
                  <w:rPr>
                    <w:rFonts w:ascii="MS Gothic" w:eastAsia="MS Gothic" w:hAnsi="MS Gothic" w:cstheme="minorHAnsi" w:hint="eastAsia"/>
                  </w:rPr>
                  <w:t>☐</w:t>
                </w:r>
              </w:sdtContent>
            </w:sdt>
          </w:p>
        </w:tc>
        <w:tc>
          <w:tcPr>
            <w:tcW w:w="1423" w:type="dxa"/>
            <w:tcBorders>
              <w:top w:val="single" w:sz="4" w:space="0" w:color="auto"/>
              <w:left w:val="single" w:sz="4" w:space="0" w:color="auto"/>
              <w:bottom w:val="single" w:sz="4" w:space="0" w:color="auto"/>
              <w:right w:val="single" w:sz="4" w:space="0" w:color="auto"/>
            </w:tcBorders>
            <w:hideMark/>
          </w:tcPr>
          <w:p w14:paraId="42EBBC40" w14:textId="77777777" w:rsidR="006452E0" w:rsidRDefault="006452E0" w:rsidP="000F4B20">
            <w:pPr>
              <w:jc w:val="center"/>
              <w:rPr>
                <w:rFonts w:cstheme="minorHAnsi"/>
                <w:b/>
                <w:sz w:val="24"/>
                <w:szCs w:val="20"/>
              </w:rPr>
            </w:pPr>
            <w:r>
              <w:rPr>
                <w:rFonts w:cstheme="minorHAnsi"/>
                <w:b/>
              </w:rPr>
              <w:t xml:space="preserve">Ikke godkjent          </w:t>
            </w:r>
            <w:sdt>
              <w:sdtPr>
                <w:rPr>
                  <w:rFonts w:cstheme="minorHAnsi"/>
                </w:rPr>
                <w:id w:val="-195863067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6452E0" w14:paraId="28F8B24E" w14:textId="77777777" w:rsidTr="006452E0">
        <w:trPr>
          <w:trHeight w:val="538"/>
        </w:trPr>
        <w:tc>
          <w:tcPr>
            <w:tcW w:w="7088" w:type="dxa"/>
            <w:tcBorders>
              <w:top w:val="single" w:sz="4" w:space="0" w:color="auto"/>
              <w:left w:val="single" w:sz="4" w:space="0" w:color="auto"/>
              <w:bottom w:val="single" w:sz="4" w:space="0" w:color="auto"/>
              <w:right w:val="single" w:sz="4" w:space="0" w:color="auto"/>
            </w:tcBorders>
          </w:tcPr>
          <w:p w14:paraId="1D08ADC0" w14:textId="144BA5AB" w:rsidR="006452E0" w:rsidRPr="00947D83" w:rsidRDefault="001410E0" w:rsidP="000F4B20">
            <w:pPr>
              <w:rPr>
                <w:rFonts w:cstheme="minorHAnsi"/>
                <w:bCs/>
                <w:sz w:val="24"/>
                <w:szCs w:val="20"/>
              </w:rPr>
            </w:pPr>
            <w:r>
              <w:rPr>
                <w:rFonts w:cstheme="minorHAnsi"/>
                <w:bCs/>
                <w:sz w:val="24"/>
                <w:szCs w:val="20"/>
              </w:rPr>
              <w:t>Jeg</w:t>
            </w:r>
            <w:r w:rsidR="006452E0">
              <w:rPr>
                <w:rFonts w:cstheme="minorHAnsi"/>
                <w:bCs/>
                <w:sz w:val="24"/>
                <w:szCs w:val="20"/>
              </w:rPr>
              <w:t xml:space="preserve"> har vært til stede minimum 90 % av tiden i hele praksisperioden</w:t>
            </w:r>
          </w:p>
        </w:tc>
        <w:tc>
          <w:tcPr>
            <w:tcW w:w="1271" w:type="dxa"/>
            <w:tcBorders>
              <w:top w:val="single" w:sz="4" w:space="0" w:color="auto"/>
              <w:left w:val="single" w:sz="4" w:space="0" w:color="auto"/>
              <w:bottom w:val="single" w:sz="4" w:space="0" w:color="auto"/>
              <w:right w:val="single" w:sz="4" w:space="0" w:color="auto"/>
            </w:tcBorders>
          </w:tcPr>
          <w:p w14:paraId="70FE5898" w14:textId="77777777" w:rsidR="006452E0" w:rsidRDefault="006452E0" w:rsidP="000F4B20">
            <w:pPr>
              <w:rPr>
                <w:rFonts w:cstheme="minorHAnsi"/>
                <w:b/>
              </w:rPr>
            </w:pPr>
            <w:r>
              <w:rPr>
                <w:rFonts w:cstheme="minorHAnsi"/>
                <w:b/>
              </w:rPr>
              <w:t>Godkjent</w:t>
            </w:r>
          </w:p>
          <w:p w14:paraId="6899A1BF" w14:textId="77777777" w:rsidR="006452E0" w:rsidRDefault="006452E0" w:rsidP="000F4B20">
            <w:pPr>
              <w:rPr>
                <w:rFonts w:cstheme="minorHAnsi"/>
                <w:b/>
              </w:rPr>
            </w:pPr>
            <w:r>
              <w:rPr>
                <w:rFonts w:cstheme="minorHAnsi"/>
                <w:b/>
              </w:rPr>
              <w:t xml:space="preserve">       </w:t>
            </w:r>
          </w:p>
          <w:p w14:paraId="68DF1731" w14:textId="77777777" w:rsidR="006452E0" w:rsidRPr="00947D83" w:rsidRDefault="006452E0" w:rsidP="000F4B20">
            <w:pPr>
              <w:rPr>
                <w:rFonts w:cstheme="minorHAnsi"/>
                <w:b/>
              </w:rPr>
            </w:pPr>
            <w:r>
              <w:rPr>
                <w:rFonts w:cstheme="minorHAnsi"/>
                <w:b/>
              </w:rPr>
              <w:t xml:space="preserve">       </w:t>
            </w:r>
            <w:sdt>
              <w:sdtPr>
                <w:rPr>
                  <w:rFonts w:cstheme="minorHAnsi"/>
                </w:rPr>
                <w:id w:val="-121526758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c>
          <w:tcPr>
            <w:tcW w:w="1423" w:type="dxa"/>
            <w:tcBorders>
              <w:top w:val="single" w:sz="4" w:space="0" w:color="auto"/>
              <w:left w:val="single" w:sz="4" w:space="0" w:color="auto"/>
              <w:bottom w:val="single" w:sz="4" w:space="0" w:color="auto"/>
              <w:right w:val="single" w:sz="4" w:space="0" w:color="auto"/>
            </w:tcBorders>
          </w:tcPr>
          <w:p w14:paraId="5189A7D7" w14:textId="77777777" w:rsidR="006452E0" w:rsidRDefault="006452E0" w:rsidP="000F4B20">
            <w:pPr>
              <w:jc w:val="center"/>
              <w:rPr>
                <w:rFonts w:cstheme="minorHAnsi"/>
                <w:b/>
              </w:rPr>
            </w:pPr>
            <w:r>
              <w:rPr>
                <w:rFonts w:cstheme="minorHAnsi"/>
                <w:b/>
              </w:rPr>
              <w:t xml:space="preserve">Ikke godkjent          </w:t>
            </w:r>
            <w:sdt>
              <w:sdtPr>
                <w:rPr>
                  <w:rFonts w:cstheme="minorHAnsi"/>
                </w:rPr>
                <w:id w:val="189701655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6452E0" w14:paraId="10F4702E" w14:textId="77777777" w:rsidTr="006452E0">
        <w:trPr>
          <w:trHeight w:val="525"/>
        </w:trPr>
        <w:tc>
          <w:tcPr>
            <w:tcW w:w="9782" w:type="dxa"/>
            <w:gridSpan w:val="3"/>
            <w:tcBorders>
              <w:top w:val="single" w:sz="4" w:space="0" w:color="auto"/>
              <w:left w:val="single" w:sz="4" w:space="0" w:color="auto"/>
              <w:bottom w:val="single" w:sz="4" w:space="0" w:color="auto"/>
              <w:right w:val="single" w:sz="4" w:space="0" w:color="auto"/>
            </w:tcBorders>
            <w:hideMark/>
          </w:tcPr>
          <w:p w14:paraId="67DD33F3" w14:textId="77777777" w:rsidR="006452E0" w:rsidRDefault="006452E0" w:rsidP="000F4B20">
            <w:pPr>
              <w:rPr>
                <w:rFonts w:cstheme="minorHAnsi"/>
                <w:b/>
                <w:sz w:val="24"/>
                <w:szCs w:val="20"/>
              </w:rPr>
            </w:pPr>
            <w:r>
              <w:rPr>
                <w:rFonts w:cstheme="minorHAnsi"/>
                <w:b/>
                <w:sz w:val="24"/>
                <w:szCs w:val="20"/>
              </w:rPr>
              <w:t>Kommentarer:</w:t>
            </w:r>
          </w:p>
          <w:p w14:paraId="2C1ED469" w14:textId="77777777" w:rsidR="006452E0" w:rsidRDefault="006452E0" w:rsidP="000F4B20">
            <w:pPr>
              <w:rPr>
                <w:rFonts w:cstheme="minorHAnsi"/>
                <w:b/>
                <w:sz w:val="24"/>
                <w:szCs w:val="20"/>
              </w:rPr>
            </w:pPr>
          </w:p>
          <w:p w14:paraId="4318C91F" w14:textId="77777777" w:rsidR="00257CB3" w:rsidRDefault="00257CB3" w:rsidP="000F4B20">
            <w:pPr>
              <w:rPr>
                <w:rFonts w:cstheme="minorHAnsi"/>
                <w:b/>
                <w:sz w:val="24"/>
                <w:szCs w:val="20"/>
              </w:rPr>
            </w:pPr>
          </w:p>
          <w:p w14:paraId="2C277C55" w14:textId="77777777" w:rsidR="006452E0" w:rsidRDefault="006452E0" w:rsidP="000F4B20">
            <w:pPr>
              <w:rPr>
                <w:rFonts w:cstheme="minorHAnsi"/>
                <w:b/>
                <w:sz w:val="24"/>
                <w:szCs w:val="20"/>
              </w:rPr>
            </w:pPr>
          </w:p>
          <w:p w14:paraId="01D985F3" w14:textId="77777777" w:rsidR="006452E0" w:rsidRDefault="006452E0" w:rsidP="000F4B20">
            <w:pPr>
              <w:rPr>
                <w:rFonts w:cstheme="minorHAnsi"/>
                <w:b/>
                <w:sz w:val="24"/>
                <w:szCs w:val="20"/>
              </w:rPr>
            </w:pPr>
          </w:p>
        </w:tc>
      </w:tr>
    </w:tbl>
    <w:p w14:paraId="3F84AD01" w14:textId="22CE4141" w:rsidR="00544C4B" w:rsidRDefault="00544C4B" w:rsidP="00544C4B">
      <w:pPr>
        <w:spacing w:after="0" w:line="240" w:lineRule="auto"/>
        <w:rPr>
          <w:rFonts w:ascii="Times New Roman" w:eastAsia="Times New Roman" w:hAnsi="Times New Roman" w:cs="Times New Roman"/>
          <w:sz w:val="24"/>
          <w:szCs w:val="20"/>
          <w:lang w:eastAsia="nb-NO"/>
        </w:rPr>
      </w:pPr>
    </w:p>
    <w:p w14:paraId="5B9CE765" w14:textId="28752149" w:rsidR="001410E0" w:rsidRDefault="001410E0" w:rsidP="00544C4B">
      <w:pPr>
        <w:spacing w:after="0" w:line="240" w:lineRule="auto"/>
        <w:rPr>
          <w:rFonts w:ascii="Times New Roman" w:eastAsia="Times New Roman" w:hAnsi="Times New Roman" w:cs="Times New Roman"/>
          <w:sz w:val="24"/>
          <w:szCs w:val="20"/>
          <w:lang w:eastAsia="nb-NO"/>
        </w:rPr>
      </w:pPr>
    </w:p>
    <w:p w14:paraId="308AB9B9" w14:textId="5503BDA1" w:rsidR="00ED0A7E" w:rsidRDefault="00ED0A7E" w:rsidP="00544C4B">
      <w:pPr>
        <w:spacing w:after="0" w:line="240" w:lineRule="auto"/>
        <w:rPr>
          <w:rFonts w:ascii="Times New Roman" w:eastAsia="Times New Roman" w:hAnsi="Times New Roman" w:cs="Times New Roman"/>
          <w:sz w:val="24"/>
          <w:szCs w:val="20"/>
          <w:lang w:eastAsia="nb-NO"/>
        </w:rPr>
      </w:pPr>
    </w:p>
    <w:p w14:paraId="5FEDE018" w14:textId="32057966" w:rsidR="00544C4B" w:rsidRDefault="00544C4B" w:rsidP="00544C4B">
      <w:pPr>
        <w:spacing w:after="0" w:line="240" w:lineRule="auto"/>
        <w:rPr>
          <w:rFonts w:ascii="Times New Roman" w:eastAsia="Times New Roman" w:hAnsi="Times New Roman" w:cs="Times New Roman"/>
          <w:sz w:val="24"/>
          <w:szCs w:val="20"/>
          <w:lang w:eastAsia="nb-NO"/>
        </w:rPr>
      </w:pPr>
    </w:p>
    <w:tbl>
      <w:tblPr>
        <w:tblStyle w:val="Tabellrutenett"/>
        <w:tblW w:w="10332" w:type="dxa"/>
        <w:tblInd w:w="-431" w:type="dxa"/>
        <w:tblLook w:val="04A0" w:firstRow="1" w:lastRow="0" w:firstColumn="1" w:lastColumn="0" w:noHBand="0" w:noVBand="1"/>
      </w:tblPr>
      <w:tblGrid>
        <w:gridCol w:w="4112"/>
        <w:gridCol w:w="1276"/>
        <w:gridCol w:w="1644"/>
        <w:gridCol w:w="1650"/>
        <w:gridCol w:w="1650"/>
      </w:tblGrid>
      <w:tr w:rsidR="006452E0" w14:paraId="01F6C39B" w14:textId="77777777" w:rsidTr="002A46C7">
        <w:tc>
          <w:tcPr>
            <w:tcW w:w="10332" w:type="dxa"/>
            <w:gridSpan w:val="5"/>
            <w:shd w:val="clear" w:color="auto" w:fill="00FFFF"/>
          </w:tcPr>
          <w:p w14:paraId="2FDCEC2E" w14:textId="77777777" w:rsidR="006452E0" w:rsidRDefault="006452E0" w:rsidP="006452E0">
            <w:pPr>
              <w:rPr>
                <w:rFonts w:cstheme="minorHAnsi"/>
                <w:b/>
                <w:sz w:val="28"/>
              </w:rPr>
            </w:pPr>
            <w:r>
              <w:rPr>
                <w:rFonts w:cstheme="minorHAnsi"/>
                <w:b/>
                <w:sz w:val="28"/>
              </w:rPr>
              <w:t>Vurdering av oppnådd læringsutbytte i praksis – fylles ut av praksisveileder</w:t>
            </w:r>
          </w:p>
          <w:p w14:paraId="15E4B4BF" w14:textId="7D35FB7D" w:rsidR="00A760E1" w:rsidRPr="00ED0A7E" w:rsidRDefault="006452E0" w:rsidP="006452E0">
            <w:pPr>
              <w:rPr>
                <w:rFonts w:cstheme="minorHAnsi"/>
                <w:bCs/>
                <w:szCs w:val="18"/>
              </w:rPr>
            </w:pPr>
            <w:r>
              <w:rPr>
                <w:rFonts w:cstheme="minorHAnsi"/>
                <w:bCs/>
                <w:szCs w:val="18"/>
              </w:rPr>
              <w:t>Praksisveileder setter kryss</w:t>
            </w:r>
            <w:r w:rsidR="001410E0">
              <w:rPr>
                <w:rFonts w:cstheme="minorHAnsi"/>
                <w:bCs/>
                <w:szCs w:val="18"/>
              </w:rPr>
              <w:t xml:space="preserve"> i rubrikkene til både midtvurdering og sluttvurdering</w:t>
            </w:r>
          </w:p>
        </w:tc>
      </w:tr>
      <w:tr w:rsidR="00A760E1" w:rsidRPr="00A760E1" w14:paraId="45B8DFB3" w14:textId="77777777" w:rsidTr="002A46C7">
        <w:tc>
          <w:tcPr>
            <w:tcW w:w="4112" w:type="dxa"/>
          </w:tcPr>
          <w:p w14:paraId="5ACACAA9" w14:textId="67436657" w:rsidR="006452E0" w:rsidRPr="009324EC" w:rsidRDefault="006452E0" w:rsidP="006452E0">
            <w:pPr>
              <w:rPr>
                <w:rFonts w:eastAsia="Times New Roman" w:cstheme="minorHAnsi"/>
                <w:lang w:eastAsia="nb-NO"/>
              </w:rPr>
            </w:pPr>
            <w:bookmarkStart w:id="0" w:name="_Hlk81806957"/>
          </w:p>
        </w:tc>
        <w:tc>
          <w:tcPr>
            <w:tcW w:w="2920" w:type="dxa"/>
            <w:gridSpan w:val="2"/>
          </w:tcPr>
          <w:p w14:paraId="5A4FF335" w14:textId="2739BF6E" w:rsidR="006452E0" w:rsidRPr="005F613F" w:rsidRDefault="006452E0" w:rsidP="006452E0">
            <w:pPr>
              <w:rPr>
                <w:rFonts w:eastAsia="Times New Roman" w:cstheme="minorHAnsi"/>
                <w:b/>
                <w:bCs/>
                <w:sz w:val="24"/>
                <w:szCs w:val="20"/>
                <w:lang w:eastAsia="nb-NO"/>
              </w:rPr>
            </w:pPr>
            <w:r w:rsidRPr="005F613F">
              <w:rPr>
                <w:rFonts w:eastAsia="Times New Roman" w:cstheme="minorHAnsi"/>
                <w:b/>
                <w:bCs/>
                <w:sz w:val="24"/>
                <w:szCs w:val="20"/>
                <w:lang w:eastAsia="nb-NO"/>
              </w:rPr>
              <w:t>Midtveisvurdering</w:t>
            </w:r>
          </w:p>
        </w:tc>
        <w:tc>
          <w:tcPr>
            <w:tcW w:w="3300" w:type="dxa"/>
            <w:gridSpan w:val="2"/>
          </w:tcPr>
          <w:p w14:paraId="48321E15" w14:textId="0CAF7764" w:rsidR="006452E0" w:rsidRPr="005F613F" w:rsidRDefault="006452E0" w:rsidP="006452E0">
            <w:pPr>
              <w:rPr>
                <w:rFonts w:eastAsia="Times New Roman" w:cstheme="minorHAnsi"/>
                <w:b/>
                <w:bCs/>
                <w:sz w:val="24"/>
                <w:szCs w:val="20"/>
                <w:lang w:eastAsia="nb-NO"/>
              </w:rPr>
            </w:pPr>
            <w:r w:rsidRPr="005F613F">
              <w:rPr>
                <w:rFonts w:eastAsia="Times New Roman" w:cstheme="minorHAnsi"/>
                <w:b/>
                <w:bCs/>
                <w:sz w:val="24"/>
                <w:szCs w:val="20"/>
                <w:lang w:eastAsia="nb-NO"/>
              </w:rPr>
              <w:t>Sluttvurdering</w:t>
            </w:r>
          </w:p>
        </w:tc>
      </w:tr>
      <w:bookmarkEnd w:id="0"/>
      <w:tr w:rsidR="005852F3" w:rsidRPr="00A760E1" w14:paraId="29A9362D" w14:textId="77777777" w:rsidTr="002A46C7">
        <w:tc>
          <w:tcPr>
            <w:tcW w:w="4112" w:type="dxa"/>
          </w:tcPr>
          <w:p w14:paraId="33A4F26B" w14:textId="77777777" w:rsidR="005852F3" w:rsidRPr="005852F3" w:rsidRDefault="005852F3" w:rsidP="005852F3">
            <w:pPr>
              <w:rPr>
                <w:i/>
                <w:iCs/>
              </w:rPr>
            </w:pPr>
            <w:r w:rsidRPr="005852F3">
              <w:rPr>
                <w:i/>
                <w:iCs/>
              </w:rPr>
              <w:t xml:space="preserve">Kunnskap: </w:t>
            </w:r>
          </w:p>
          <w:p w14:paraId="060872FF" w14:textId="799A686C" w:rsidR="005852F3" w:rsidRPr="00D454C8" w:rsidRDefault="005852F3" w:rsidP="005852F3">
            <w:pPr>
              <w:rPr>
                <w:rFonts w:eastAsia="Times New Roman" w:cstheme="minorHAnsi"/>
                <w:sz w:val="24"/>
                <w:szCs w:val="24"/>
                <w:lang w:eastAsia="nb-NO"/>
              </w:rPr>
            </w:pPr>
            <w:proofErr w:type="gramStart"/>
            <w:r w:rsidRPr="00676E50">
              <w:t>Studenten…</w:t>
            </w:r>
            <w:proofErr w:type="gramEnd"/>
          </w:p>
        </w:tc>
        <w:tc>
          <w:tcPr>
            <w:tcW w:w="1276" w:type="dxa"/>
          </w:tcPr>
          <w:p w14:paraId="6C05F426" w14:textId="6DC854FD" w:rsidR="005852F3" w:rsidRPr="00D454C8" w:rsidRDefault="005852F3" w:rsidP="005852F3">
            <w:pPr>
              <w:rPr>
                <w:rFonts w:eastAsia="Times New Roman" w:cstheme="minorHAnsi"/>
                <w:sz w:val="24"/>
                <w:szCs w:val="24"/>
                <w:lang w:eastAsia="nb-NO"/>
              </w:rPr>
            </w:pPr>
            <w:r w:rsidRPr="00D454C8">
              <w:rPr>
                <w:rFonts w:eastAsia="Times New Roman" w:cstheme="minorHAnsi"/>
                <w:sz w:val="24"/>
                <w:szCs w:val="24"/>
                <w:lang w:eastAsia="nb-NO"/>
              </w:rPr>
              <w:t>Forventet progresjon</w:t>
            </w:r>
          </w:p>
        </w:tc>
        <w:tc>
          <w:tcPr>
            <w:tcW w:w="1644" w:type="dxa"/>
          </w:tcPr>
          <w:p w14:paraId="0D305311" w14:textId="6825EE8C" w:rsidR="005852F3" w:rsidRPr="00D454C8" w:rsidRDefault="005852F3" w:rsidP="005852F3">
            <w:pPr>
              <w:rPr>
                <w:rFonts w:eastAsia="Times New Roman" w:cstheme="minorHAnsi"/>
                <w:sz w:val="24"/>
                <w:szCs w:val="24"/>
                <w:lang w:eastAsia="nb-NO"/>
              </w:rPr>
            </w:pPr>
            <w:r w:rsidRPr="00D454C8">
              <w:rPr>
                <w:rFonts w:eastAsia="Times New Roman" w:cstheme="minorHAnsi"/>
                <w:sz w:val="24"/>
                <w:szCs w:val="24"/>
                <w:lang w:eastAsia="nb-NO"/>
              </w:rPr>
              <w:t>Ikke forventet progresjon</w:t>
            </w:r>
          </w:p>
        </w:tc>
        <w:tc>
          <w:tcPr>
            <w:tcW w:w="1650" w:type="dxa"/>
          </w:tcPr>
          <w:p w14:paraId="133A7B35" w14:textId="3FF9FE50" w:rsidR="005852F3" w:rsidRPr="00D454C8" w:rsidRDefault="005852F3" w:rsidP="005852F3">
            <w:pPr>
              <w:rPr>
                <w:rFonts w:eastAsia="Times New Roman" w:cstheme="minorHAnsi"/>
                <w:sz w:val="24"/>
                <w:szCs w:val="24"/>
                <w:lang w:eastAsia="nb-NO"/>
              </w:rPr>
            </w:pPr>
            <w:r w:rsidRPr="00D454C8">
              <w:rPr>
                <w:rFonts w:eastAsia="Times New Roman" w:cstheme="minorHAnsi"/>
                <w:sz w:val="24"/>
                <w:szCs w:val="24"/>
                <w:lang w:eastAsia="nb-NO"/>
              </w:rPr>
              <w:t>Oppnådd læringsutbytte</w:t>
            </w:r>
          </w:p>
        </w:tc>
        <w:tc>
          <w:tcPr>
            <w:tcW w:w="1650" w:type="dxa"/>
          </w:tcPr>
          <w:p w14:paraId="11EF7005" w14:textId="7747932E" w:rsidR="005852F3" w:rsidRPr="00D454C8" w:rsidRDefault="005852F3" w:rsidP="005852F3">
            <w:pPr>
              <w:rPr>
                <w:rFonts w:eastAsia="Times New Roman" w:cstheme="minorHAnsi"/>
                <w:sz w:val="24"/>
                <w:szCs w:val="24"/>
                <w:lang w:eastAsia="nb-NO"/>
              </w:rPr>
            </w:pPr>
            <w:r w:rsidRPr="00D454C8">
              <w:rPr>
                <w:rFonts w:eastAsia="Times New Roman" w:cstheme="minorHAnsi"/>
                <w:sz w:val="24"/>
                <w:szCs w:val="24"/>
                <w:lang w:eastAsia="nb-NO"/>
              </w:rPr>
              <w:t>Ikke oppnådd læringsutbytte</w:t>
            </w:r>
          </w:p>
        </w:tc>
      </w:tr>
      <w:tr w:rsidR="005852F3" w14:paraId="4A5C9E63" w14:textId="77777777" w:rsidTr="002A46C7">
        <w:tc>
          <w:tcPr>
            <w:tcW w:w="4112" w:type="dxa"/>
          </w:tcPr>
          <w:p w14:paraId="11A35517" w14:textId="22A92481" w:rsidR="005852F3" w:rsidRPr="00D454C8" w:rsidRDefault="005852F3" w:rsidP="005852F3">
            <w:pPr>
              <w:rPr>
                <w:rFonts w:eastAsia="Times New Roman" w:cstheme="minorHAnsi"/>
                <w:sz w:val="24"/>
                <w:szCs w:val="24"/>
                <w:lang w:eastAsia="nb-NO"/>
              </w:rPr>
            </w:pPr>
            <w:r w:rsidRPr="00676E50">
              <w:t>har bred kunnskap om kroppens struktur, funksjon og utvikling som forutsetning for helse, aktivitet, deltakelse og mestring</w:t>
            </w:r>
          </w:p>
        </w:tc>
        <w:tc>
          <w:tcPr>
            <w:tcW w:w="1276" w:type="dxa"/>
          </w:tcPr>
          <w:p w14:paraId="42041225"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3138F786"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717CA099"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552A1461"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136EFDE7" w14:textId="77777777" w:rsidTr="002A46C7">
        <w:tc>
          <w:tcPr>
            <w:tcW w:w="4112" w:type="dxa"/>
          </w:tcPr>
          <w:p w14:paraId="203E8BC1" w14:textId="294567AB" w:rsidR="005852F3" w:rsidRPr="00D454C8" w:rsidRDefault="005852F3" w:rsidP="005852F3">
            <w:pPr>
              <w:rPr>
                <w:rFonts w:eastAsia="Times New Roman" w:cstheme="minorHAnsi"/>
                <w:sz w:val="24"/>
                <w:szCs w:val="24"/>
                <w:lang w:eastAsia="nb-NO"/>
              </w:rPr>
            </w:pPr>
            <w:r w:rsidRPr="00676E50">
              <w:t>har bred kunnskap om faktorer som kan fremme og hemme bevegelsesutvikling, -læring og -kontroll, og hvilken betydning dette har for funksjon og funksjonsendring hos aktuelle pasientgrupper</w:t>
            </w:r>
          </w:p>
        </w:tc>
        <w:tc>
          <w:tcPr>
            <w:tcW w:w="1276" w:type="dxa"/>
          </w:tcPr>
          <w:p w14:paraId="1A843106"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5C5978B6"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6F78CD88"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0871DE6F"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64565C70" w14:textId="77777777" w:rsidTr="002A46C7">
        <w:tc>
          <w:tcPr>
            <w:tcW w:w="4112" w:type="dxa"/>
          </w:tcPr>
          <w:p w14:paraId="2E9C8748" w14:textId="27B3D0B1" w:rsidR="005852F3" w:rsidRPr="00D454C8" w:rsidRDefault="005852F3" w:rsidP="005852F3">
            <w:pPr>
              <w:rPr>
                <w:rFonts w:eastAsia="Times New Roman" w:cstheme="minorHAnsi"/>
                <w:sz w:val="24"/>
                <w:szCs w:val="24"/>
                <w:lang w:eastAsia="nb-NO"/>
              </w:rPr>
            </w:pPr>
            <w:r w:rsidRPr="00676E50">
              <w:t>har kunnskap om organisering av helsetjenesten og samarbeidende profesjoners kompetanse</w:t>
            </w:r>
          </w:p>
        </w:tc>
        <w:tc>
          <w:tcPr>
            <w:tcW w:w="1276" w:type="dxa"/>
          </w:tcPr>
          <w:p w14:paraId="45FEB2F7"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57249774"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31D3224C"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0BD77955"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5943CEAF" w14:textId="77777777" w:rsidTr="002A46C7">
        <w:tc>
          <w:tcPr>
            <w:tcW w:w="4112" w:type="dxa"/>
          </w:tcPr>
          <w:p w14:paraId="4B2452D2" w14:textId="62819469" w:rsidR="005852F3" w:rsidRPr="00676E50" w:rsidRDefault="005852F3" w:rsidP="005852F3">
            <w:r w:rsidRPr="00676E50">
              <w:t>har kunnskap om kulturelt betingede oppfatninger av helse, sykdom og funksjonsnedsettelser i møte med pasienter i helsetjenesten</w:t>
            </w:r>
          </w:p>
        </w:tc>
        <w:tc>
          <w:tcPr>
            <w:tcW w:w="1276" w:type="dxa"/>
          </w:tcPr>
          <w:p w14:paraId="4B8A2FD5"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0F59EDA7"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07FEC908"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5472F592"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505A5E4B" w14:textId="77777777" w:rsidTr="00E94F47">
        <w:trPr>
          <w:trHeight w:val="992"/>
        </w:trPr>
        <w:tc>
          <w:tcPr>
            <w:tcW w:w="4112" w:type="dxa"/>
          </w:tcPr>
          <w:p w14:paraId="62091389" w14:textId="32CE7540" w:rsidR="005852F3" w:rsidRPr="00D454C8" w:rsidRDefault="005852F3" w:rsidP="005852F3">
            <w:pPr>
              <w:rPr>
                <w:rFonts w:ascii="Times New Roman" w:eastAsia="Times New Roman" w:hAnsi="Times New Roman" w:cs="Times New Roman"/>
                <w:sz w:val="24"/>
                <w:szCs w:val="24"/>
                <w:lang w:eastAsia="nb-NO"/>
              </w:rPr>
            </w:pPr>
            <w:r w:rsidRPr="00676E50">
              <w:t>har bred kunnskap om forhold som virker oppbyggende og nedbrytende på kroppen, og betydningen av meningsfylt</w:t>
            </w:r>
            <w:r w:rsidR="00E94F47">
              <w:t xml:space="preserve"> aktivitet</w:t>
            </w:r>
          </w:p>
        </w:tc>
        <w:tc>
          <w:tcPr>
            <w:tcW w:w="1276" w:type="dxa"/>
          </w:tcPr>
          <w:p w14:paraId="113F4BE9" w14:textId="0BBB8BAC"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444FD4A7" w14:textId="7C7E1369"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459DEE8C" w14:textId="54592F72"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56D54F91" w14:textId="278FD7DE" w:rsidR="005852F3" w:rsidRPr="00D454C8" w:rsidRDefault="005852F3" w:rsidP="005852F3">
            <w:pPr>
              <w:rPr>
                <w:rFonts w:ascii="Times New Roman" w:eastAsia="Times New Roman" w:hAnsi="Times New Roman" w:cs="Times New Roman"/>
                <w:sz w:val="24"/>
                <w:szCs w:val="24"/>
                <w:lang w:eastAsia="nb-NO"/>
              </w:rPr>
            </w:pPr>
          </w:p>
        </w:tc>
      </w:tr>
      <w:tr w:rsidR="005852F3" w14:paraId="7FBDD717" w14:textId="77777777" w:rsidTr="002A46C7">
        <w:tc>
          <w:tcPr>
            <w:tcW w:w="10332" w:type="dxa"/>
            <w:gridSpan w:val="5"/>
          </w:tcPr>
          <w:p w14:paraId="1082A9EE"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4ED540F1" w14:textId="77777777" w:rsidTr="002A46C7">
        <w:tc>
          <w:tcPr>
            <w:tcW w:w="4112" w:type="dxa"/>
          </w:tcPr>
          <w:p w14:paraId="27EB7347" w14:textId="77777777" w:rsidR="005852F3" w:rsidRPr="005852F3" w:rsidRDefault="005852F3" w:rsidP="005852F3">
            <w:pPr>
              <w:rPr>
                <w:i/>
                <w:iCs/>
              </w:rPr>
            </w:pPr>
            <w:r w:rsidRPr="005852F3">
              <w:rPr>
                <w:i/>
                <w:iCs/>
              </w:rPr>
              <w:t xml:space="preserve">Ferdigheter: </w:t>
            </w:r>
          </w:p>
          <w:p w14:paraId="35DFB28C" w14:textId="7D14F442" w:rsidR="005852F3" w:rsidRPr="00D454C8" w:rsidRDefault="005852F3" w:rsidP="005852F3">
            <w:pPr>
              <w:rPr>
                <w:rFonts w:ascii="Times New Roman" w:eastAsia="Times New Roman" w:hAnsi="Times New Roman" w:cs="Times New Roman"/>
                <w:sz w:val="24"/>
                <w:szCs w:val="24"/>
                <w:lang w:eastAsia="nb-NO"/>
              </w:rPr>
            </w:pPr>
            <w:proofErr w:type="gramStart"/>
            <w:r w:rsidRPr="00676E50">
              <w:t>Studenten…</w:t>
            </w:r>
            <w:proofErr w:type="gramEnd"/>
          </w:p>
        </w:tc>
        <w:tc>
          <w:tcPr>
            <w:tcW w:w="1276" w:type="dxa"/>
          </w:tcPr>
          <w:p w14:paraId="61D17C13" w14:textId="4DEBCB55" w:rsidR="005852F3" w:rsidRPr="00D454C8" w:rsidRDefault="005852F3" w:rsidP="005852F3">
            <w:pPr>
              <w:rPr>
                <w:rFonts w:ascii="Times New Roman" w:eastAsia="Times New Roman" w:hAnsi="Times New Roman" w:cs="Times New Roman"/>
                <w:sz w:val="24"/>
                <w:szCs w:val="24"/>
                <w:lang w:eastAsia="nb-NO"/>
              </w:rPr>
            </w:pPr>
            <w:r w:rsidRPr="00D454C8">
              <w:rPr>
                <w:rFonts w:eastAsia="Times New Roman" w:cstheme="minorHAnsi"/>
                <w:sz w:val="24"/>
                <w:szCs w:val="24"/>
                <w:lang w:eastAsia="nb-NO"/>
              </w:rPr>
              <w:t>Forventet progresjon</w:t>
            </w:r>
          </w:p>
        </w:tc>
        <w:tc>
          <w:tcPr>
            <w:tcW w:w="1644" w:type="dxa"/>
          </w:tcPr>
          <w:p w14:paraId="3C91DAB1" w14:textId="69E45E1C" w:rsidR="005852F3" w:rsidRPr="00D454C8" w:rsidRDefault="005852F3" w:rsidP="005852F3">
            <w:pPr>
              <w:rPr>
                <w:rFonts w:ascii="Times New Roman" w:eastAsia="Times New Roman" w:hAnsi="Times New Roman" w:cs="Times New Roman"/>
                <w:sz w:val="24"/>
                <w:szCs w:val="24"/>
                <w:lang w:eastAsia="nb-NO"/>
              </w:rPr>
            </w:pPr>
            <w:r w:rsidRPr="00D454C8">
              <w:rPr>
                <w:rFonts w:eastAsia="Times New Roman" w:cstheme="minorHAnsi"/>
                <w:sz w:val="24"/>
                <w:szCs w:val="24"/>
                <w:lang w:eastAsia="nb-NO"/>
              </w:rPr>
              <w:t>Ikke forventet progresjon</w:t>
            </w:r>
          </w:p>
        </w:tc>
        <w:tc>
          <w:tcPr>
            <w:tcW w:w="1650" w:type="dxa"/>
          </w:tcPr>
          <w:p w14:paraId="427F8075" w14:textId="78FB3707" w:rsidR="005852F3" w:rsidRPr="00D454C8" w:rsidRDefault="005852F3" w:rsidP="005852F3">
            <w:pPr>
              <w:rPr>
                <w:rFonts w:ascii="Times New Roman" w:eastAsia="Times New Roman" w:hAnsi="Times New Roman" w:cs="Times New Roman"/>
                <w:sz w:val="24"/>
                <w:szCs w:val="24"/>
                <w:lang w:eastAsia="nb-NO"/>
              </w:rPr>
            </w:pPr>
            <w:r w:rsidRPr="00D454C8">
              <w:rPr>
                <w:rFonts w:eastAsia="Times New Roman" w:cstheme="minorHAnsi"/>
                <w:sz w:val="24"/>
                <w:szCs w:val="24"/>
                <w:lang w:eastAsia="nb-NO"/>
              </w:rPr>
              <w:t>Oppnådd læringsutbytte</w:t>
            </w:r>
          </w:p>
        </w:tc>
        <w:tc>
          <w:tcPr>
            <w:tcW w:w="1650" w:type="dxa"/>
          </w:tcPr>
          <w:p w14:paraId="306FDF46" w14:textId="587B0618" w:rsidR="005852F3" w:rsidRPr="00D454C8" w:rsidRDefault="005852F3" w:rsidP="005852F3">
            <w:pPr>
              <w:rPr>
                <w:rFonts w:ascii="Times New Roman" w:eastAsia="Times New Roman" w:hAnsi="Times New Roman" w:cs="Times New Roman"/>
                <w:sz w:val="24"/>
                <w:szCs w:val="24"/>
                <w:lang w:eastAsia="nb-NO"/>
              </w:rPr>
            </w:pPr>
            <w:r w:rsidRPr="00D454C8">
              <w:rPr>
                <w:rFonts w:eastAsia="Times New Roman" w:cstheme="minorHAnsi"/>
                <w:sz w:val="24"/>
                <w:szCs w:val="24"/>
                <w:lang w:eastAsia="nb-NO"/>
              </w:rPr>
              <w:t>Ikke oppnådd læringsutbytte</w:t>
            </w:r>
          </w:p>
        </w:tc>
      </w:tr>
      <w:tr w:rsidR="005852F3" w14:paraId="501FCF39" w14:textId="77777777" w:rsidTr="002A46C7">
        <w:tc>
          <w:tcPr>
            <w:tcW w:w="4112" w:type="dxa"/>
          </w:tcPr>
          <w:p w14:paraId="6603F5CD" w14:textId="6D6B6483" w:rsidR="005852F3" w:rsidRPr="00D454C8" w:rsidRDefault="005852F3" w:rsidP="005852F3">
            <w:pPr>
              <w:rPr>
                <w:rFonts w:ascii="Times New Roman" w:eastAsia="Times New Roman" w:hAnsi="Times New Roman" w:cs="Times New Roman"/>
                <w:sz w:val="24"/>
                <w:szCs w:val="24"/>
                <w:lang w:eastAsia="nb-NO"/>
              </w:rPr>
            </w:pPr>
            <w:r w:rsidRPr="00676E50">
              <w:t>kan analysere kroppsholdning, bevegelser og funksjon, i ulike utgangsstillinger og under ulike forutsetninger, og kan formidle avvik og funksjonsendring på en faglig forsvarlig måte med dagligspråk, respekt og empati</w:t>
            </w:r>
          </w:p>
        </w:tc>
        <w:tc>
          <w:tcPr>
            <w:tcW w:w="1276" w:type="dxa"/>
          </w:tcPr>
          <w:p w14:paraId="40F993C3"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41A674F5"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29E1C208"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54DD7D61"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09CFD12A" w14:textId="77777777" w:rsidTr="002A46C7">
        <w:tc>
          <w:tcPr>
            <w:tcW w:w="4112" w:type="dxa"/>
          </w:tcPr>
          <w:p w14:paraId="187434C8" w14:textId="1BE34091" w:rsidR="005852F3" w:rsidRPr="00D454C8" w:rsidRDefault="005852F3" w:rsidP="005852F3">
            <w:pPr>
              <w:rPr>
                <w:rFonts w:ascii="Times New Roman" w:eastAsia="Times New Roman" w:hAnsi="Times New Roman" w:cs="Times New Roman"/>
                <w:sz w:val="24"/>
                <w:szCs w:val="24"/>
                <w:lang w:eastAsia="nb-NO"/>
              </w:rPr>
            </w:pPr>
            <w:r w:rsidRPr="00676E50">
              <w:t>kan anvende og reflektere over ulike kroppsuttrykk og perspektiv på kropp, helse og sykdom med respekt og empati i møtet med pasienten i spesialisthelsetjenesten</w:t>
            </w:r>
          </w:p>
        </w:tc>
        <w:tc>
          <w:tcPr>
            <w:tcW w:w="1276" w:type="dxa"/>
          </w:tcPr>
          <w:p w14:paraId="3D19900F"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18B85A28"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736767AD"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61014C0F"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7869104F" w14:textId="77777777" w:rsidTr="002A46C7">
        <w:tc>
          <w:tcPr>
            <w:tcW w:w="4112" w:type="dxa"/>
          </w:tcPr>
          <w:p w14:paraId="065CDE62" w14:textId="7DF20735" w:rsidR="005852F3" w:rsidRPr="00D454C8" w:rsidRDefault="005852F3" w:rsidP="005852F3">
            <w:pPr>
              <w:rPr>
                <w:sz w:val="24"/>
                <w:szCs w:val="24"/>
              </w:rPr>
            </w:pPr>
            <w:r w:rsidRPr="00676E50">
              <w:t>kan anvende og tilpasse undersøkelser i møte med pasienter i alle livsfaser og kan analysere, tolke og forholde seg kritisk til funn, stille funksjonsdiagnoser som grunnlag for tiltak, og vurdere behov for å henvise videre</w:t>
            </w:r>
          </w:p>
        </w:tc>
        <w:tc>
          <w:tcPr>
            <w:tcW w:w="1276" w:type="dxa"/>
          </w:tcPr>
          <w:p w14:paraId="33CBF778"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32E19455"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13043D46"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24AF6958"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401FAE6A" w14:textId="77777777" w:rsidTr="002A46C7">
        <w:tc>
          <w:tcPr>
            <w:tcW w:w="4112" w:type="dxa"/>
          </w:tcPr>
          <w:p w14:paraId="059B732C" w14:textId="59591EC0" w:rsidR="005852F3" w:rsidRPr="00D454C8" w:rsidRDefault="005852F3" w:rsidP="005852F3">
            <w:pPr>
              <w:rPr>
                <w:sz w:val="24"/>
                <w:szCs w:val="24"/>
              </w:rPr>
            </w:pPr>
            <w:r w:rsidRPr="00676E50">
              <w:t>kan undersøke og behandle pasienter med ulike funksjonsproblemer, smertetilstander og livsutfordringer</w:t>
            </w:r>
          </w:p>
        </w:tc>
        <w:tc>
          <w:tcPr>
            <w:tcW w:w="1276" w:type="dxa"/>
          </w:tcPr>
          <w:p w14:paraId="379E13F6"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467087F4"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661C6F55"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6BE80BF5"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26E7AE8D" w14:textId="77777777" w:rsidTr="002A46C7">
        <w:tc>
          <w:tcPr>
            <w:tcW w:w="4112" w:type="dxa"/>
          </w:tcPr>
          <w:p w14:paraId="516DDE05" w14:textId="7AA1A788" w:rsidR="005852F3" w:rsidRPr="00D454C8" w:rsidRDefault="005852F3" w:rsidP="005852F3">
            <w:pPr>
              <w:rPr>
                <w:sz w:val="24"/>
                <w:szCs w:val="24"/>
              </w:rPr>
            </w:pPr>
            <w:r w:rsidRPr="00676E50">
              <w:t xml:space="preserve">kan anvende relevante fysioterapeutiske tilnærminger med tydelighet, presisjon, </w:t>
            </w:r>
            <w:r w:rsidRPr="00676E50">
              <w:lastRenderedPageBreak/>
              <w:t>trygghet, varhet og respekt i undersøkelse og behandling</w:t>
            </w:r>
          </w:p>
        </w:tc>
        <w:tc>
          <w:tcPr>
            <w:tcW w:w="1276" w:type="dxa"/>
          </w:tcPr>
          <w:p w14:paraId="7EEB3C5B"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21776765"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7CC65CBD"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60E0B0B3"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142C57D6" w14:textId="77777777" w:rsidTr="002A46C7">
        <w:tc>
          <w:tcPr>
            <w:tcW w:w="4112" w:type="dxa"/>
          </w:tcPr>
          <w:p w14:paraId="0457F902" w14:textId="26B6196A" w:rsidR="005852F3" w:rsidRPr="00D454C8" w:rsidRDefault="005852F3" w:rsidP="005852F3">
            <w:pPr>
              <w:rPr>
                <w:sz w:val="24"/>
                <w:szCs w:val="24"/>
              </w:rPr>
            </w:pPr>
            <w:r w:rsidRPr="00676E50">
              <w:t>*kan anvende relevant kunnskap for å identifisere og følge opp mennesker som er utsatt for omsorgssvikt, vold og overgrep og henvise videre ved behov. Videre kan kandidaten samtale med barn om tema som omsorgssvikt, vold og overgrep</w:t>
            </w:r>
          </w:p>
        </w:tc>
        <w:tc>
          <w:tcPr>
            <w:tcW w:w="1276" w:type="dxa"/>
          </w:tcPr>
          <w:p w14:paraId="3DF87487"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7F9B3EB9"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01C23DB1"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13C553CB"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3A4DC708" w14:textId="77777777" w:rsidTr="002A46C7">
        <w:tc>
          <w:tcPr>
            <w:tcW w:w="4112" w:type="dxa"/>
          </w:tcPr>
          <w:p w14:paraId="537FD463" w14:textId="33F83F7B" w:rsidR="005852F3" w:rsidRPr="00D454C8" w:rsidRDefault="005852F3" w:rsidP="005852F3">
            <w:pPr>
              <w:rPr>
                <w:sz w:val="24"/>
                <w:szCs w:val="24"/>
              </w:rPr>
            </w:pPr>
            <w:r w:rsidRPr="00676E50">
              <w:t>*kan anvende relevant kunnskap for å ivareta barn og unge, samt andre sårbare grupper som har behov for behandling og/eller tjenester, og sikre deres medvirkning og rettigheter</w:t>
            </w:r>
          </w:p>
        </w:tc>
        <w:tc>
          <w:tcPr>
            <w:tcW w:w="1276" w:type="dxa"/>
          </w:tcPr>
          <w:p w14:paraId="6A03B36D"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2B075828"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53CDBE29"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17051D9D"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144CEF60" w14:textId="77777777" w:rsidTr="002A46C7">
        <w:tc>
          <w:tcPr>
            <w:tcW w:w="4112" w:type="dxa"/>
          </w:tcPr>
          <w:p w14:paraId="01151DD2" w14:textId="55A81F9C" w:rsidR="005852F3" w:rsidRPr="00D454C8" w:rsidRDefault="005852F3" w:rsidP="005852F3">
            <w:pPr>
              <w:rPr>
                <w:sz w:val="24"/>
                <w:szCs w:val="24"/>
              </w:rPr>
            </w:pPr>
            <w:r w:rsidRPr="00676E50">
              <w:t>kan beherske livreddende førstehjelp</w:t>
            </w:r>
          </w:p>
        </w:tc>
        <w:tc>
          <w:tcPr>
            <w:tcW w:w="1276" w:type="dxa"/>
          </w:tcPr>
          <w:p w14:paraId="2225AEC6" w14:textId="7777777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1AAE9F3A"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381F2304" w14:textId="77777777"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1D8F0F5C" w14:textId="77777777" w:rsidR="005852F3" w:rsidRPr="00D454C8" w:rsidRDefault="005852F3" w:rsidP="005852F3">
            <w:pPr>
              <w:rPr>
                <w:rFonts w:ascii="Times New Roman" w:eastAsia="Times New Roman" w:hAnsi="Times New Roman" w:cs="Times New Roman"/>
                <w:sz w:val="24"/>
                <w:szCs w:val="24"/>
                <w:lang w:eastAsia="nb-NO"/>
              </w:rPr>
            </w:pPr>
          </w:p>
        </w:tc>
      </w:tr>
      <w:tr w:rsidR="005852F3" w14:paraId="7C75F22C" w14:textId="77777777" w:rsidTr="002A46C7">
        <w:tc>
          <w:tcPr>
            <w:tcW w:w="4112" w:type="dxa"/>
          </w:tcPr>
          <w:p w14:paraId="3E746E83" w14:textId="583EE278" w:rsidR="005852F3" w:rsidRPr="00D454C8" w:rsidRDefault="005852F3" w:rsidP="005852F3">
            <w:pPr>
              <w:rPr>
                <w:sz w:val="24"/>
                <w:szCs w:val="24"/>
              </w:rPr>
            </w:pPr>
            <w:r w:rsidRPr="00676E50">
              <w:t>kan planlegge, gjennomføre, evaluere og justere tiltak i samråd med pasient og pårørende der individets rett til autonomi, brukermedvirkning og samvalg ivaretas</w:t>
            </w:r>
          </w:p>
        </w:tc>
        <w:tc>
          <w:tcPr>
            <w:tcW w:w="1276" w:type="dxa"/>
          </w:tcPr>
          <w:p w14:paraId="13C0690A" w14:textId="4DBD2EB7" w:rsidR="005852F3" w:rsidRPr="00D454C8" w:rsidRDefault="005852F3" w:rsidP="005852F3">
            <w:pPr>
              <w:rPr>
                <w:rFonts w:ascii="Times New Roman" w:eastAsia="Times New Roman" w:hAnsi="Times New Roman" w:cs="Times New Roman"/>
                <w:sz w:val="24"/>
                <w:szCs w:val="24"/>
                <w:lang w:eastAsia="nb-NO"/>
              </w:rPr>
            </w:pPr>
          </w:p>
        </w:tc>
        <w:tc>
          <w:tcPr>
            <w:tcW w:w="1644" w:type="dxa"/>
          </w:tcPr>
          <w:p w14:paraId="578A691E" w14:textId="7060D44B"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73EF7E7C" w14:textId="5A50FF59" w:rsidR="005852F3" w:rsidRPr="00D454C8" w:rsidRDefault="005852F3" w:rsidP="005852F3">
            <w:pPr>
              <w:rPr>
                <w:rFonts w:ascii="Times New Roman" w:eastAsia="Times New Roman" w:hAnsi="Times New Roman" w:cs="Times New Roman"/>
                <w:sz w:val="24"/>
                <w:szCs w:val="24"/>
                <w:lang w:eastAsia="nb-NO"/>
              </w:rPr>
            </w:pPr>
          </w:p>
        </w:tc>
        <w:tc>
          <w:tcPr>
            <w:tcW w:w="1650" w:type="dxa"/>
          </w:tcPr>
          <w:p w14:paraId="45D44C0A" w14:textId="062BD32C" w:rsidR="005852F3" w:rsidRPr="00D454C8" w:rsidRDefault="005852F3" w:rsidP="005852F3">
            <w:pPr>
              <w:rPr>
                <w:rFonts w:ascii="Times New Roman" w:eastAsia="Times New Roman" w:hAnsi="Times New Roman" w:cs="Times New Roman"/>
                <w:sz w:val="24"/>
                <w:szCs w:val="24"/>
                <w:lang w:eastAsia="nb-NO"/>
              </w:rPr>
            </w:pPr>
          </w:p>
        </w:tc>
      </w:tr>
      <w:tr w:rsidR="005852F3" w14:paraId="27DE271C" w14:textId="77777777" w:rsidTr="002A46C7">
        <w:tc>
          <w:tcPr>
            <w:tcW w:w="4112" w:type="dxa"/>
          </w:tcPr>
          <w:p w14:paraId="443124F2" w14:textId="5DFCFD6D" w:rsidR="005852F3" w:rsidRPr="00D454C8" w:rsidRDefault="005852F3" w:rsidP="005852F3">
            <w:pPr>
              <w:rPr>
                <w:sz w:val="24"/>
                <w:szCs w:val="24"/>
              </w:rPr>
            </w:pPr>
            <w:r w:rsidRPr="00676E50">
              <w:t>* kan anvende kunnskap om etikk, sosiale og kulturelle forhold, fysioterapi som relasjonell prosess og ulike former for kommunikasjon for å skape gode relasjoner til pasienter, pårørende og samarbeidspartnere</w:t>
            </w:r>
          </w:p>
        </w:tc>
        <w:tc>
          <w:tcPr>
            <w:tcW w:w="1276" w:type="dxa"/>
          </w:tcPr>
          <w:p w14:paraId="2C633534" w14:textId="77777777" w:rsidR="005852F3" w:rsidRPr="00D454C8" w:rsidRDefault="005852F3" w:rsidP="005852F3">
            <w:pPr>
              <w:rPr>
                <w:rFonts w:eastAsia="Times New Roman" w:cstheme="minorHAnsi"/>
                <w:sz w:val="24"/>
                <w:szCs w:val="24"/>
                <w:lang w:eastAsia="nb-NO"/>
              </w:rPr>
            </w:pPr>
          </w:p>
        </w:tc>
        <w:tc>
          <w:tcPr>
            <w:tcW w:w="1644" w:type="dxa"/>
          </w:tcPr>
          <w:p w14:paraId="74FCC4D5" w14:textId="77777777" w:rsidR="005852F3" w:rsidRPr="00D454C8" w:rsidRDefault="005852F3" w:rsidP="005852F3">
            <w:pPr>
              <w:rPr>
                <w:rFonts w:eastAsia="Times New Roman" w:cstheme="minorHAnsi"/>
                <w:sz w:val="24"/>
                <w:szCs w:val="24"/>
                <w:lang w:eastAsia="nb-NO"/>
              </w:rPr>
            </w:pPr>
          </w:p>
        </w:tc>
        <w:tc>
          <w:tcPr>
            <w:tcW w:w="1650" w:type="dxa"/>
          </w:tcPr>
          <w:p w14:paraId="20182162" w14:textId="77777777" w:rsidR="005852F3" w:rsidRPr="00D454C8" w:rsidRDefault="005852F3" w:rsidP="005852F3">
            <w:pPr>
              <w:rPr>
                <w:rFonts w:eastAsia="Times New Roman" w:cstheme="minorHAnsi"/>
                <w:sz w:val="24"/>
                <w:szCs w:val="24"/>
                <w:lang w:eastAsia="nb-NO"/>
              </w:rPr>
            </w:pPr>
          </w:p>
        </w:tc>
        <w:tc>
          <w:tcPr>
            <w:tcW w:w="1650" w:type="dxa"/>
          </w:tcPr>
          <w:p w14:paraId="58C565C5" w14:textId="77777777" w:rsidR="005852F3" w:rsidRPr="00D454C8" w:rsidRDefault="005852F3" w:rsidP="005852F3">
            <w:pPr>
              <w:rPr>
                <w:rFonts w:eastAsia="Times New Roman" w:cstheme="minorHAnsi"/>
                <w:sz w:val="24"/>
                <w:szCs w:val="24"/>
                <w:lang w:eastAsia="nb-NO"/>
              </w:rPr>
            </w:pPr>
          </w:p>
        </w:tc>
      </w:tr>
      <w:tr w:rsidR="005852F3" w14:paraId="42A1B81E" w14:textId="77777777" w:rsidTr="002A46C7">
        <w:tc>
          <w:tcPr>
            <w:tcW w:w="4112" w:type="dxa"/>
          </w:tcPr>
          <w:p w14:paraId="2E08FE8D" w14:textId="6ED12583" w:rsidR="005852F3" w:rsidRPr="00D454C8" w:rsidRDefault="005852F3" w:rsidP="005852F3">
            <w:pPr>
              <w:rPr>
                <w:i/>
                <w:iCs/>
                <w:sz w:val="24"/>
                <w:szCs w:val="24"/>
              </w:rPr>
            </w:pPr>
          </w:p>
        </w:tc>
        <w:tc>
          <w:tcPr>
            <w:tcW w:w="1276" w:type="dxa"/>
          </w:tcPr>
          <w:p w14:paraId="2A1A3FB7" w14:textId="77777777" w:rsidR="005852F3" w:rsidRPr="00D454C8" w:rsidRDefault="005852F3" w:rsidP="005852F3">
            <w:pPr>
              <w:rPr>
                <w:rFonts w:eastAsia="Times New Roman" w:cstheme="minorHAnsi"/>
                <w:sz w:val="24"/>
                <w:szCs w:val="24"/>
                <w:lang w:eastAsia="nb-NO"/>
              </w:rPr>
            </w:pPr>
          </w:p>
        </w:tc>
        <w:tc>
          <w:tcPr>
            <w:tcW w:w="1644" w:type="dxa"/>
          </w:tcPr>
          <w:p w14:paraId="4C0B16D0" w14:textId="77777777" w:rsidR="005852F3" w:rsidRPr="00D454C8" w:rsidRDefault="005852F3" w:rsidP="005852F3">
            <w:pPr>
              <w:rPr>
                <w:rFonts w:eastAsia="Times New Roman" w:cstheme="minorHAnsi"/>
                <w:sz w:val="24"/>
                <w:szCs w:val="24"/>
                <w:lang w:eastAsia="nb-NO"/>
              </w:rPr>
            </w:pPr>
          </w:p>
        </w:tc>
        <w:tc>
          <w:tcPr>
            <w:tcW w:w="1650" w:type="dxa"/>
          </w:tcPr>
          <w:p w14:paraId="60770067" w14:textId="77777777" w:rsidR="005852F3" w:rsidRPr="00D454C8" w:rsidRDefault="005852F3" w:rsidP="005852F3">
            <w:pPr>
              <w:rPr>
                <w:rFonts w:eastAsia="Times New Roman" w:cstheme="minorHAnsi"/>
                <w:sz w:val="24"/>
                <w:szCs w:val="24"/>
                <w:lang w:eastAsia="nb-NO"/>
              </w:rPr>
            </w:pPr>
          </w:p>
        </w:tc>
        <w:tc>
          <w:tcPr>
            <w:tcW w:w="1650" w:type="dxa"/>
          </w:tcPr>
          <w:p w14:paraId="50575D43" w14:textId="77777777" w:rsidR="005852F3" w:rsidRPr="00D454C8" w:rsidRDefault="005852F3" w:rsidP="005852F3">
            <w:pPr>
              <w:rPr>
                <w:rFonts w:eastAsia="Times New Roman" w:cstheme="minorHAnsi"/>
                <w:sz w:val="24"/>
                <w:szCs w:val="24"/>
                <w:lang w:eastAsia="nb-NO"/>
              </w:rPr>
            </w:pPr>
          </w:p>
        </w:tc>
      </w:tr>
      <w:tr w:rsidR="005852F3" w14:paraId="4FEE8157" w14:textId="77777777" w:rsidTr="002A46C7">
        <w:tc>
          <w:tcPr>
            <w:tcW w:w="4112" w:type="dxa"/>
          </w:tcPr>
          <w:p w14:paraId="55E0C7C4" w14:textId="77777777" w:rsidR="005852F3" w:rsidRPr="005852F3" w:rsidRDefault="005852F3" w:rsidP="005852F3">
            <w:pPr>
              <w:rPr>
                <w:i/>
                <w:iCs/>
              </w:rPr>
            </w:pPr>
            <w:r w:rsidRPr="005852F3">
              <w:rPr>
                <w:i/>
                <w:iCs/>
              </w:rPr>
              <w:t xml:space="preserve">Generell kompetanse: </w:t>
            </w:r>
          </w:p>
          <w:p w14:paraId="2B44F3A8" w14:textId="680D00B3" w:rsidR="005852F3" w:rsidRPr="00D454C8" w:rsidRDefault="005852F3" w:rsidP="005852F3">
            <w:pPr>
              <w:rPr>
                <w:i/>
                <w:iCs/>
                <w:sz w:val="24"/>
                <w:szCs w:val="24"/>
              </w:rPr>
            </w:pPr>
            <w:proofErr w:type="gramStart"/>
            <w:r w:rsidRPr="00676E50">
              <w:t>Studenten...</w:t>
            </w:r>
            <w:proofErr w:type="gramEnd"/>
          </w:p>
        </w:tc>
        <w:tc>
          <w:tcPr>
            <w:tcW w:w="1276" w:type="dxa"/>
          </w:tcPr>
          <w:p w14:paraId="0F443A18" w14:textId="4D0EBD0B" w:rsidR="005852F3" w:rsidRPr="00D454C8" w:rsidRDefault="005852F3" w:rsidP="005852F3">
            <w:pPr>
              <w:rPr>
                <w:rFonts w:eastAsia="Times New Roman" w:cstheme="minorHAnsi"/>
                <w:sz w:val="24"/>
                <w:szCs w:val="24"/>
                <w:lang w:eastAsia="nb-NO"/>
              </w:rPr>
            </w:pPr>
            <w:r w:rsidRPr="006E2052">
              <w:t>Forventet progresjon</w:t>
            </w:r>
          </w:p>
        </w:tc>
        <w:tc>
          <w:tcPr>
            <w:tcW w:w="1644" w:type="dxa"/>
          </w:tcPr>
          <w:p w14:paraId="477557D3" w14:textId="49772B4F" w:rsidR="005852F3" w:rsidRPr="00D454C8" w:rsidRDefault="005852F3" w:rsidP="005852F3">
            <w:pPr>
              <w:rPr>
                <w:rFonts w:eastAsia="Times New Roman" w:cstheme="minorHAnsi"/>
                <w:sz w:val="24"/>
                <w:szCs w:val="24"/>
                <w:lang w:eastAsia="nb-NO"/>
              </w:rPr>
            </w:pPr>
            <w:r w:rsidRPr="006E2052">
              <w:t>Ikke forventet progresjon</w:t>
            </w:r>
          </w:p>
        </w:tc>
        <w:tc>
          <w:tcPr>
            <w:tcW w:w="1650" w:type="dxa"/>
          </w:tcPr>
          <w:p w14:paraId="7BB720D3" w14:textId="7BC54725" w:rsidR="005852F3" w:rsidRPr="00D454C8" w:rsidRDefault="005852F3" w:rsidP="005852F3">
            <w:pPr>
              <w:rPr>
                <w:rFonts w:eastAsia="Times New Roman" w:cstheme="minorHAnsi"/>
                <w:sz w:val="24"/>
                <w:szCs w:val="24"/>
                <w:lang w:eastAsia="nb-NO"/>
              </w:rPr>
            </w:pPr>
            <w:r w:rsidRPr="006E2052">
              <w:t>Oppnådd læringsutbytte</w:t>
            </w:r>
          </w:p>
        </w:tc>
        <w:tc>
          <w:tcPr>
            <w:tcW w:w="1650" w:type="dxa"/>
          </w:tcPr>
          <w:p w14:paraId="3B73436D" w14:textId="5A47414A" w:rsidR="005852F3" w:rsidRPr="00D454C8" w:rsidRDefault="005852F3" w:rsidP="005852F3">
            <w:pPr>
              <w:rPr>
                <w:rFonts w:eastAsia="Times New Roman" w:cstheme="minorHAnsi"/>
                <w:sz w:val="24"/>
                <w:szCs w:val="24"/>
                <w:lang w:eastAsia="nb-NO"/>
              </w:rPr>
            </w:pPr>
            <w:r w:rsidRPr="006E2052">
              <w:t>Ikke oppnådd læringsutbytte</w:t>
            </w:r>
          </w:p>
        </w:tc>
      </w:tr>
      <w:tr w:rsidR="005852F3" w14:paraId="5BED0282" w14:textId="77777777" w:rsidTr="002A46C7">
        <w:trPr>
          <w:trHeight w:val="569"/>
        </w:trPr>
        <w:tc>
          <w:tcPr>
            <w:tcW w:w="4112" w:type="dxa"/>
          </w:tcPr>
          <w:p w14:paraId="1611E8DC" w14:textId="3FB4AF2C" w:rsidR="005852F3" w:rsidRPr="00D454C8" w:rsidRDefault="005852F3" w:rsidP="005852F3">
            <w:pPr>
              <w:rPr>
                <w:rFonts w:eastAsia="Times New Roman" w:cstheme="minorHAnsi"/>
                <w:sz w:val="24"/>
                <w:szCs w:val="24"/>
                <w:lang w:eastAsia="nb-NO"/>
              </w:rPr>
            </w:pPr>
            <w:r w:rsidRPr="00676E50">
              <w:t>kan anvende egen profesjonskompetanse i veiledning og tverrfaglig samhandling og utveksle faglige synspunkter med andre og delta i faglig samarbeid</w:t>
            </w:r>
          </w:p>
        </w:tc>
        <w:tc>
          <w:tcPr>
            <w:tcW w:w="1276" w:type="dxa"/>
          </w:tcPr>
          <w:p w14:paraId="481EEE3A" w14:textId="77777777" w:rsidR="005852F3" w:rsidRPr="00D454C8" w:rsidRDefault="005852F3" w:rsidP="005852F3">
            <w:pPr>
              <w:rPr>
                <w:rFonts w:eastAsia="Times New Roman" w:cstheme="minorHAnsi"/>
                <w:sz w:val="24"/>
                <w:szCs w:val="24"/>
                <w:lang w:eastAsia="nb-NO"/>
              </w:rPr>
            </w:pPr>
          </w:p>
        </w:tc>
        <w:tc>
          <w:tcPr>
            <w:tcW w:w="1644" w:type="dxa"/>
          </w:tcPr>
          <w:p w14:paraId="65A60AA6" w14:textId="77777777" w:rsidR="005852F3" w:rsidRPr="00D454C8" w:rsidRDefault="005852F3" w:rsidP="005852F3">
            <w:pPr>
              <w:rPr>
                <w:rFonts w:eastAsia="Times New Roman" w:cstheme="minorHAnsi"/>
                <w:sz w:val="24"/>
                <w:szCs w:val="24"/>
                <w:lang w:eastAsia="nb-NO"/>
              </w:rPr>
            </w:pPr>
          </w:p>
        </w:tc>
        <w:tc>
          <w:tcPr>
            <w:tcW w:w="1650" w:type="dxa"/>
          </w:tcPr>
          <w:p w14:paraId="2DF36B81" w14:textId="77777777" w:rsidR="005852F3" w:rsidRPr="00D454C8" w:rsidRDefault="005852F3" w:rsidP="005852F3">
            <w:pPr>
              <w:rPr>
                <w:rFonts w:eastAsia="Times New Roman" w:cstheme="minorHAnsi"/>
                <w:sz w:val="24"/>
                <w:szCs w:val="24"/>
                <w:lang w:eastAsia="nb-NO"/>
              </w:rPr>
            </w:pPr>
          </w:p>
        </w:tc>
        <w:tc>
          <w:tcPr>
            <w:tcW w:w="1650" w:type="dxa"/>
          </w:tcPr>
          <w:p w14:paraId="6E700E99" w14:textId="77777777" w:rsidR="005852F3" w:rsidRPr="00D454C8" w:rsidRDefault="005852F3" w:rsidP="005852F3">
            <w:pPr>
              <w:rPr>
                <w:rFonts w:eastAsia="Times New Roman" w:cstheme="minorHAnsi"/>
                <w:sz w:val="24"/>
                <w:szCs w:val="24"/>
                <w:lang w:eastAsia="nb-NO"/>
              </w:rPr>
            </w:pPr>
          </w:p>
        </w:tc>
      </w:tr>
      <w:tr w:rsidR="005852F3" w14:paraId="315E3319" w14:textId="77777777" w:rsidTr="002A46C7">
        <w:trPr>
          <w:trHeight w:val="569"/>
        </w:trPr>
        <w:tc>
          <w:tcPr>
            <w:tcW w:w="4112" w:type="dxa"/>
          </w:tcPr>
          <w:p w14:paraId="2F2DC3D3" w14:textId="44AE4C59" w:rsidR="002A46C7" w:rsidRPr="002A46C7" w:rsidRDefault="005852F3" w:rsidP="005852F3">
            <w:r w:rsidRPr="00676E50">
              <w:t>kan planlegge, gjennomføre og koordinere habiliterings-/rehabiliteringsprosesser og anvende kunnskap om modeller for pasientforløp og brukernes behov for koordinerte tjenester i spesialisthelsetjenesten i samarbeid med pasienter, pårørende og andre aktører</w:t>
            </w:r>
          </w:p>
        </w:tc>
        <w:tc>
          <w:tcPr>
            <w:tcW w:w="1276" w:type="dxa"/>
          </w:tcPr>
          <w:p w14:paraId="09BE429B" w14:textId="77777777" w:rsidR="005852F3" w:rsidRPr="00D454C8" w:rsidRDefault="005852F3" w:rsidP="005852F3">
            <w:pPr>
              <w:rPr>
                <w:rFonts w:eastAsia="Times New Roman" w:cstheme="minorHAnsi"/>
                <w:sz w:val="24"/>
                <w:szCs w:val="24"/>
                <w:lang w:eastAsia="nb-NO"/>
              </w:rPr>
            </w:pPr>
          </w:p>
        </w:tc>
        <w:tc>
          <w:tcPr>
            <w:tcW w:w="1644" w:type="dxa"/>
          </w:tcPr>
          <w:p w14:paraId="630DFCB0" w14:textId="77777777" w:rsidR="005852F3" w:rsidRPr="00D454C8" w:rsidRDefault="005852F3" w:rsidP="005852F3">
            <w:pPr>
              <w:rPr>
                <w:rFonts w:eastAsia="Times New Roman" w:cstheme="minorHAnsi"/>
                <w:sz w:val="24"/>
                <w:szCs w:val="24"/>
                <w:lang w:eastAsia="nb-NO"/>
              </w:rPr>
            </w:pPr>
          </w:p>
        </w:tc>
        <w:tc>
          <w:tcPr>
            <w:tcW w:w="1650" w:type="dxa"/>
          </w:tcPr>
          <w:p w14:paraId="2AA3D79C" w14:textId="77777777" w:rsidR="005852F3" w:rsidRPr="00D454C8" w:rsidRDefault="005852F3" w:rsidP="005852F3">
            <w:pPr>
              <w:rPr>
                <w:rFonts w:eastAsia="Times New Roman" w:cstheme="minorHAnsi"/>
                <w:sz w:val="24"/>
                <w:szCs w:val="24"/>
                <w:lang w:eastAsia="nb-NO"/>
              </w:rPr>
            </w:pPr>
          </w:p>
        </w:tc>
        <w:tc>
          <w:tcPr>
            <w:tcW w:w="1650" w:type="dxa"/>
          </w:tcPr>
          <w:p w14:paraId="6A93562F" w14:textId="77777777" w:rsidR="005852F3" w:rsidRPr="00D454C8" w:rsidRDefault="005852F3" w:rsidP="005852F3">
            <w:pPr>
              <w:rPr>
                <w:rFonts w:eastAsia="Times New Roman" w:cstheme="minorHAnsi"/>
                <w:sz w:val="24"/>
                <w:szCs w:val="24"/>
                <w:lang w:eastAsia="nb-NO"/>
              </w:rPr>
            </w:pPr>
          </w:p>
        </w:tc>
      </w:tr>
      <w:tr w:rsidR="002A46C7" w:rsidRPr="002C7BC7" w14:paraId="008C1454" w14:textId="77777777" w:rsidTr="002A46C7">
        <w:tc>
          <w:tcPr>
            <w:tcW w:w="4112" w:type="dxa"/>
          </w:tcPr>
          <w:p w14:paraId="199934D7" w14:textId="77777777" w:rsidR="002A46C7" w:rsidRPr="00C862BE" w:rsidRDefault="002A46C7" w:rsidP="00AF5C86">
            <w:pPr>
              <w:shd w:val="clear" w:color="auto" w:fill="FFFFFF"/>
              <w:rPr>
                <w:rFonts w:ascii="Arial" w:eastAsia="Calibri" w:hAnsi="Arial" w:cs="Arial"/>
                <w:color w:val="444444"/>
                <w:lang w:eastAsia="nb-NO"/>
              </w:rPr>
            </w:pPr>
            <w:r w:rsidRPr="00187D25">
              <w:rPr>
                <w:rFonts w:ascii="Arial" w:hAnsi="Arial" w:cs="Arial"/>
                <w:color w:val="444444"/>
              </w:rPr>
              <w:t>kan reflektere over hvordan kompetanse kan brukes i tverrprofesjonelt samarbeid for å utvikle et brukertilpasset tjenestetilbud</w:t>
            </w:r>
          </w:p>
        </w:tc>
        <w:tc>
          <w:tcPr>
            <w:tcW w:w="1276" w:type="dxa"/>
          </w:tcPr>
          <w:p w14:paraId="258CDABF" w14:textId="77777777" w:rsidR="002A46C7" w:rsidRPr="002C7BC7" w:rsidRDefault="002A46C7" w:rsidP="00AF5C86">
            <w:pPr>
              <w:rPr>
                <w:rFonts w:ascii="Calibri" w:hAnsi="Calibri" w:cs="Calibri"/>
                <w:sz w:val="24"/>
                <w:szCs w:val="24"/>
              </w:rPr>
            </w:pPr>
          </w:p>
        </w:tc>
        <w:tc>
          <w:tcPr>
            <w:tcW w:w="1644" w:type="dxa"/>
          </w:tcPr>
          <w:p w14:paraId="27B0A588" w14:textId="77777777" w:rsidR="002A46C7" w:rsidRPr="002C7BC7" w:rsidRDefault="002A46C7" w:rsidP="00AF5C86">
            <w:pPr>
              <w:rPr>
                <w:rFonts w:ascii="Calibri" w:hAnsi="Calibri" w:cs="Calibri"/>
                <w:sz w:val="24"/>
                <w:szCs w:val="24"/>
              </w:rPr>
            </w:pPr>
          </w:p>
        </w:tc>
        <w:tc>
          <w:tcPr>
            <w:tcW w:w="1650" w:type="dxa"/>
          </w:tcPr>
          <w:p w14:paraId="3ECB2B92" w14:textId="77777777" w:rsidR="002A46C7" w:rsidRPr="002C7BC7" w:rsidRDefault="002A46C7" w:rsidP="00AF5C86">
            <w:pPr>
              <w:rPr>
                <w:rFonts w:ascii="Calibri" w:hAnsi="Calibri" w:cs="Calibri"/>
                <w:sz w:val="24"/>
                <w:szCs w:val="24"/>
              </w:rPr>
            </w:pPr>
          </w:p>
        </w:tc>
        <w:tc>
          <w:tcPr>
            <w:tcW w:w="1650" w:type="dxa"/>
          </w:tcPr>
          <w:p w14:paraId="13535FBA" w14:textId="77777777" w:rsidR="002A46C7" w:rsidRPr="002C7BC7" w:rsidRDefault="002A46C7" w:rsidP="00AF5C86">
            <w:pPr>
              <w:rPr>
                <w:rFonts w:ascii="Calibri" w:hAnsi="Calibri" w:cs="Calibri"/>
                <w:sz w:val="24"/>
                <w:szCs w:val="24"/>
              </w:rPr>
            </w:pPr>
          </w:p>
        </w:tc>
      </w:tr>
      <w:tr w:rsidR="002A46C7" w:rsidRPr="002C7BC7" w14:paraId="607561D3" w14:textId="77777777" w:rsidTr="002A46C7">
        <w:tc>
          <w:tcPr>
            <w:tcW w:w="4112" w:type="dxa"/>
          </w:tcPr>
          <w:p w14:paraId="18F47F02" w14:textId="77777777" w:rsidR="002A46C7" w:rsidRPr="00C862BE" w:rsidRDefault="002A46C7" w:rsidP="00AF5C86">
            <w:pPr>
              <w:shd w:val="clear" w:color="auto" w:fill="FFFFFF"/>
              <w:rPr>
                <w:rFonts w:ascii="Arial" w:eastAsia="Calibri" w:hAnsi="Arial" w:cs="Arial"/>
                <w:color w:val="444444"/>
                <w:lang w:eastAsia="nb-NO"/>
              </w:rPr>
            </w:pPr>
            <w:r w:rsidRPr="00187D25">
              <w:rPr>
                <w:rFonts w:ascii="Arial" w:hAnsi="Arial" w:cs="Arial"/>
                <w:color w:val="444444"/>
              </w:rPr>
              <w:t>kan anvende kunnskap om klinisk resonnering til å dokumentere, kvalitetssikre, evaluere og formidle fysioterapeutisk praksis tilpasset aktuelle målgrupper</w:t>
            </w:r>
          </w:p>
        </w:tc>
        <w:tc>
          <w:tcPr>
            <w:tcW w:w="1276" w:type="dxa"/>
          </w:tcPr>
          <w:p w14:paraId="76B934CF" w14:textId="77777777" w:rsidR="002A46C7" w:rsidRPr="002C7BC7" w:rsidRDefault="002A46C7" w:rsidP="00AF5C86">
            <w:pPr>
              <w:rPr>
                <w:rFonts w:ascii="Calibri" w:hAnsi="Calibri" w:cs="Calibri"/>
                <w:sz w:val="24"/>
                <w:szCs w:val="24"/>
              </w:rPr>
            </w:pPr>
          </w:p>
        </w:tc>
        <w:tc>
          <w:tcPr>
            <w:tcW w:w="1644" w:type="dxa"/>
          </w:tcPr>
          <w:p w14:paraId="3A2BE0AC" w14:textId="77777777" w:rsidR="002A46C7" w:rsidRPr="002C7BC7" w:rsidRDefault="002A46C7" w:rsidP="00AF5C86">
            <w:pPr>
              <w:rPr>
                <w:rFonts w:ascii="Calibri" w:hAnsi="Calibri" w:cs="Calibri"/>
                <w:sz w:val="24"/>
                <w:szCs w:val="24"/>
              </w:rPr>
            </w:pPr>
          </w:p>
        </w:tc>
        <w:tc>
          <w:tcPr>
            <w:tcW w:w="1650" w:type="dxa"/>
          </w:tcPr>
          <w:p w14:paraId="40570545" w14:textId="77777777" w:rsidR="002A46C7" w:rsidRPr="002C7BC7" w:rsidRDefault="002A46C7" w:rsidP="00AF5C86">
            <w:pPr>
              <w:rPr>
                <w:rFonts w:ascii="Calibri" w:hAnsi="Calibri" w:cs="Calibri"/>
                <w:sz w:val="24"/>
                <w:szCs w:val="24"/>
              </w:rPr>
            </w:pPr>
          </w:p>
        </w:tc>
        <w:tc>
          <w:tcPr>
            <w:tcW w:w="1650" w:type="dxa"/>
          </w:tcPr>
          <w:p w14:paraId="6571F949" w14:textId="77777777" w:rsidR="002A46C7" w:rsidRPr="002C7BC7" w:rsidRDefault="002A46C7" w:rsidP="00AF5C86">
            <w:pPr>
              <w:rPr>
                <w:rFonts w:ascii="Calibri" w:hAnsi="Calibri" w:cs="Calibri"/>
                <w:sz w:val="24"/>
                <w:szCs w:val="24"/>
              </w:rPr>
            </w:pPr>
          </w:p>
        </w:tc>
      </w:tr>
      <w:tr w:rsidR="002A46C7" w:rsidRPr="002C7BC7" w14:paraId="3ED63F48" w14:textId="77777777" w:rsidTr="002A46C7">
        <w:tc>
          <w:tcPr>
            <w:tcW w:w="4112" w:type="dxa"/>
          </w:tcPr>
          <w:p w14:paraId="1236C29B" w14:textId="77777777" w:rsidR="002A46C7" w:rsidRPr="00C862BE" w:rsidRDefault="002A46C7" w:rsidP="00AF5C86">
            <w:pPr>
              <w:shd w:val="clear" w:color="auto" w:fill="FFFFFF"/>
              <w:rPr>
                <w:rFonts w:ascii="Arial" w:eastAsia="Calibri" w:hAnsi="Arial" w:cs="Arial"/>
                <w:color w:val="444444"/>
                <w:lang w:eastAsia="nb-NO"/>
              </w:rPr>
            </w:pPr>
            <w:r w:rsidRPr="00187D25">
              <w:rPr>
                <w:rFonts w:ascii="Arial" w:hAnsi="Arial" w:cs="Arial"/>
                <w:color w:val="444444"/>
              </w:rPr>
              <w:t>*kan tilegne seg ny kunnskap, gjøre faglige vurderinger og prioriteringer, fatte beslutninger og handle i tråd med kunnskapsbasert praksis</w:t>
            </w:r>
          </w:p>
        </w:tc>
        <w:tc>
          <w:tcPr>
            <w:tcW w:w="1276" w:type="dxa"/>
          </w:tcPr>
          <w:p w14:paraId="59D47DD0" w14:textId="77777777" w:rsidR="002A46C7" w:rsidRPr="002C7BC7" w:rsidRDefault="002A46C7" w:rsidP="00AF5C86">
            <w:pPr>
              <w:rPr>
                <w:rFonts w:ascii="Calibri" w:hAnsi="Calibri" w:cs="Calibri"/>
                <w:sz w:val="24"/>
                <w:szCs w:val="24"/>
              </w:rPr>
            </w:pPr>
          </w:p>
        </w:tc>
        <w:tc>
          <w:tcPr>
            <w:tcW w:w="1644" w:type="dxa"/>
          </w:tcPr>
          <w:p w14:paraId="47EB75AB" w14:textId="77777777" w:rsidR="002A46C7" w:rsidRPr="002C7BC7" w:rsidRDefault="002A46C7" w:rsidP="00AF5C86">
            <w:pPr>
              <w:rPr>
                <w:rFonts w:ascii="Calibri" w:hAnsi="Calibri" w:cs="Calibri"/>
                <w:sz w:val="24"/>
                <w:szCs w:val="24"/>
              </w:rPr>
            </w:pPr>
          </w:p>
        </w:tc>
        <w:tc>
          <w:tcPr>
            <w:tcW w:w="1650" w:type="dxa"/>
          </w:tcPr>
          <w:p w14:paraId="2F0E0A8C" w14:textId="77777777" w:rsidR="002A46C7" w:rsidRPr="002C7BC7" w:rsidRDefault="002A46C7" w:rsidP="00AF5C86">
            <w:pPr>
              <w:rPr>
                <w:rFonts w:ascii="Calibri" w:hAnsi="Calibri" w:cs="Calibri"/>
                <w:sz w:val="24"/>
                <w:szCs w:val="24"/>
              </w:rPr>
            </w:pPr>
          </w:p>
        </w:tc>
        <w:tc>
          <w:tcPr>
            <w:tcW w:w="1650" w:type="dxa"/>
          </w:tcPr>
          <w:p w14:paraId="48B76624" w14:textId="77777777" w:rsidR="002A46C7" w:rsidRPr="002C7BC7" w:rsidRDefault="002A46C7" w:rsidP="00AF5C86">
            <w:pPr>
              <w:rPr>
                <w:rFonts w:ascii="Calibri" w:hAnsi="Calibri" w:cs="Calibri"/>
                <w:sz w:val="24"/>
                <w:szCs w:val="24"/>
              </w:rPr>
            </w:pPr>
          </w:p>
        </w:tc>
      </w:tr>
      <w:tr w:rsidR="002A46C7" w:rsidRPr="002C7BC7" w14:paraId="0322B2DE" w14:textId="77777777" w:rsidTr="002A46C7">
        <w:trPr>
          <w:trHeight w:val="569"/>
        </w:trPr>
        <w:tc>
          <w:tcPr>
            <w:tcW w:w="4112" w:type="dxa"/>
          </w:tcPr>
          <w:p w14:paraId="3C467C95" w14:textId="77777777" w:rsidR="002A46C7" w:rsidRPr="00C862BE" w:rsidRDefault="002A46C7" w:rsidP="00AF5C86">
            <w:pPr>
              <w:shd w:val="clear" w:color="auto" w:fill="FFFFFF"/>
              <w:rPr>
                <w:rFonts w:ascii="Arial" w:eastAsia="Calibri" w:hAnsi="Arial" w:cs="Arial"/>
                <w:color w:val="444444"/>
                <w:lang w:eastAsia="nb-NO"/>
              </w:rPr>
            </w:pPr>
            <w:r w:rsidRPr="00187D25">
              <w:rPr>
                <w:rFonts w:ascii="Arial" w:hAnsi="Arial" w:cs="Arial"/>
                <w:color w:val="444444"/>
              </w:rPr>
              <w:lastRenderedPageBreak/>
              <w:t>kan planlegge, gjennomføre og evaluere eget arbeid selvstendig og ansvarlig</w:t>
            </w:r>
          </w:p>
        </w:tc>
        <w:tc>
          <w:tcPr>
            <w:tcW w:w="1276" w:type="dxa"/>
          </w:tcPr>
          <w:p w14:paraId="77262848" w14:textId="77777777" w:rsidR="002A46C7" w:rsidRPr="002C7BC7" w:rsidRDefault="002A46C7" w:rsidP="00AF5C86">
            <w:pPr>
              <w:rPr>
                <w:rFonts w:ascii="Calibri" w:hAnsi="Calibri" w:cs="Calibri"/>
                <w:sz w:val="24"/>
                <w:szCs w:val="24"/>
              </w:rPr>
            </w:pPr>
          </w:p>
        </w:tc>
        <w:tc>
          <w:tcPr>
            <w:tcW w:w="1644" w:type="dxa"/>
          </w:tcPr>
          <w:p w14:paraId="0DE44F4A" w14:textId="77777777" w:rsidR="002A46C7" w:rsidRPr="002C7BC7" w:rsidRDefault="002A46C7" w:rsidP="00AF5C86">
            <w:pPr>
              <w:rPr>
                <w:rFonts w:ascii="Calibri" w:hAnsi="Calibri" w:cs="Calibri"/>
                <w:sz w:val="24"/>
                <w:szCs w:val="24"/>
              </w:rPr>
            </w:pPr>
          </w:p>
        </w:tc>
        <w:tc>
          <w:tcPr>
            <w:tcW w:w="1650" w:type="dxa"/>
          </w:tcPr>
          <w:p w14:paraId="0AC28A8D" w14:textId="77777777" w:rsidR="002A46C7" w:rsidRPr="002C7BC7" w:rsidRDefault="002A46C7" w:rsidP="00AF5C86">
            <w:pPr>
              <w:rPr>
                <w:rFonts w:ascii="Calibri" w:hAnsi="Calibri" w:cs="Calibri"/>
                <w:sz w:val="24"/>
                <w:szCs w:val="24"/>
              </w:rPr>
            </w:pPr>
          </w:p>
        </w:tc>
        <w:tc>
          <w:tcPr>
            <w:tcW w:w="1650" w:type="dxa"/>
          </w:tcPr>
          <w:p w14:paraId="6449ED55" w14:textId="77777777" w:rsidR="002A46C7" w:rsidRPr="002C7BC7" w:rsidRDefault="002A46C7" w:rsidP="00AF5C86">
            <w:pPr>
              <w:rPr>
                <w:rFonts w:ascii="Calibri" w:hAnsi="Calibri" w:cs="Calibri"/>
                <w:sz w:val="24"/>
                <w:szCs w:val="24"/>
              </w:rPr>
            </w:pPr>
          </w:p>
        </w:tc>
      </w:tr>
      <w:tr w:rsidR="002A46C7" w:rsidRPr="002C7BC7" w14:paraId="397F65F4" w14:textId="77777777" w:rsidTr="002A46C7">
        <w:trPr>
          <w:trHeight w:val="569"/>
        </w:trPr>
        <w:tc>
          <w:tcPr>
            <w:tcW w:w="4112" w:type="dxa"/>
          </w:tcPr>
          <w:p w14:paraId="6534B215" w14:textId="77777777" w:rsidR="002A46C7" w:rsidRPr="00C862BE" w:rsidRDefault="002A46C7" w:rsidP="00AF5C86">
            <w:pPr>
              <w:shd w:val="clear" w:color="auto" w:fill="FFFFFF"/>
              <w:rPr>
                <w:rFonts w:ascii="Arial" w:eastAsia="Calibri" w:hAnsi="Arial" w:cs="Arial"/>
                <w:color w:val="444444"/>
              </w:rPr>
            </w:pPr>
            <w:r w:rsidRPr="00187D25">
              <w:rPr>
                <w:rFonts w:ascii="Arial" w:hAnsi="Arial" w:cs="Arial"/>
                <w:color w:val="444444"/>
              </w:rPr>
              <w:t>kan bidra til utvikling av god praksis gjennom nysgjerrighet, engasjement</w:t>
            </w:r>
            <w:r w:rsidRPr="00C862BE">
              <w:rPr>
                <w:rFonts w:ascii="Arial" w:hAnsi="Arial" w:cs="Arial"/>
                <w:color w:val="444444"/>
              </w:rPr>
              <w:t xml:space="preserve"> </w:t>
            </w:r>
            <w:r w:rsidRPr="00187D25">
              <w:rPr>
                <w:rFonts w:ascii="Arial" w:hAnsi="Arial" w:cs="Arial"/>
                <w:color w:val="444444"/>
              </w:rPr>
              <w:t>og kreativitet, både selvstendig og i samarbeid med andre</w:t>
            </w:r>
          </w:p>
        </w:tc>
        <w:tc>
          <w:tcPr>
            <w:tcW w:w="1276" w:type="dxa"/>
          </w:tcPr>
          <w:p w14:paraId="31A0BBC1" w14:textId="77777777" w:rsidR="002A46C7" w:rsidRPr="002C7BC7" w:rsidRDefault="002A46C7" w:rsidP="00AF5C86">
            <w:pPr>
              <w:rPr>
                <w:rFonts w:ascii="Calibri" w:hAnsi="Calibri" w:cs="Calibri"/>
                <w:sz w:val="24"/>
                <w:szCs w:val="24"/>
              </w:rPr>
            </w:pPr>
          </w:p>
        </w:tc>
        <w:tc>
          <w:tcPr>
            <w:tcW w:w="1644" w:type="dxa"/>
          </w:tcPr>
          <w:p w14:paraId="7E4FA9B6" w14:textId="77777777" w:rsidR="002A46C7" w:rsidRPr="002C7BC7" w:rsidRDefault="002A46C7" w:rsidP="00AF5C86">
            <w:pPr>
              <w:rPr>
                <w:rFonts w:ascii="Calibri" w:hAnsi="Calibri" w:cs="Calibri"/>
                <w:sz w:val="24"/>
                <w:szCs w:val="24"/>
              </w:rPr>
            </w:pPr>
          </w:p>
        </w:tc>
        <w:tc>
          <w:tcPr>
            <w:tcW w:w="1650" w:type="dxa"/>
          </w:tcPr>
          <w:p w14:paraId="512E99B6" w14:textId="77777777" w:rsidR="002A46C7" w:rsidRPr="002C7BC7" w:rsidRDefault="002A46C7" w:rsidP="00AF5C86">
            <w:pPr>
              <w:rPr>
                <w:rFonts w:ascii="Calibri" w:hAnsi="Calibri" w:cs="Calibri"/>
                <w:sz w:val="24"/>
                <w:szCs w:val="24"/>
              </w:rPr>
            </w:pPr>
          </w:p>
        </w:tc>
        <w:tc>
          <w:tcPr>
            <w:tcW w:w="1650" w:type="dxa"/>
          </w:tcPr>
          <w:p w14:paraId="03CBB8DB" w14:textId="77777777" w:rsidR="002A46C7" w:rsidRPr="002C7BC7" w:rsidRDefault="002A46C7" w:rsidP="00AF5C86">
            <w:pPr>
              <w:rPr>
                <w:rFonts w:ascii="Calibri" w:hAnsi="Calibri" w:cs="Calibri"/>
                <w:sz w:val="24"/>
                <w:szCs w:val="24"/>
              </w:rPr>
            </w:pPr>
          </w:p>
        </w:tc>
      </w:tr>
    </w:tbl>
    <w:p w14:paraId="5BDAEAE3" w14:textId="77777777" w:rsidR="00257CB3" w:rsidRDefault="00257CB3"/>
    <w:tbl>
      <w:tblPr>
        <w:tblStyle w:val="Tabellrutenett"/>
        <w:tblW w:w="10332" w:type="dxa"/>
        <w:tblInd w:w="-431" w:type="dxa"/>
        <w:tblLook w:val="04A0" w:firstRow="1" w:lastRow="0" w:firstColumn="1" w:lastColumn="0" w:noHBand="0" w:noVBand="1"/>
      </w:tblPr>
      <w:tblGrid>
        <w:gridCol w:w="5808"/>
        <w:gridCol w:w="1457"/>
        <w:gridCol w:w="3067"/>
      </w:tblGrid>
      <w:tr w:rsidR="00526C57" w14:paraId="1E5C7835" w14:textId="77777777" w:rsidTr="00D454C8">
        <w:trPr>
          <w:trHeight w:val="569"/>
        </w:trPr>
        <w:tc>
          <w:tcPr>
            <w:tcW w:w="10332" w:type="dxa"/>
            <w:gridSpan w:val="3"/>
            <w:shd w:val="clear" w:color="auto" w:fill="00FFFF"/>
          </w:tcPr>
          <w:p w14:paraId="1A4D30F9" w14:textId="484E8779" w:rsidR="00526C57" w:rsidRPr="00A760E1" w:rsidRDefault="00526C57" w:rsidP="00526C57">
            <w:pPr>
              <w:pStyle w:val="Ingenmellomrom"/>
              <w:rPr>
                <w:rFonts w:eastAsia="Times New Roman" w:cstheme="minorHAnsi"/>
                <w:sz w:val="20"/>
                <w:szCs w:val="20"/>
                <w:lang w:eastAsia="nb-NO"/>
              </w:rPr>
            </w:pPr>
            <w:r w:rsidRPr="00D454C8">
              <w:rPr>
                <w:rFonts w:cstheme="minorHAnsi"/>
                <w:b/>
                <w:sz w:val="32"/>
                <w:szCs w:val="32"/>
                <w:lang w:val="nb-NO"/>
              </w:rPr>
              <w:t>Helhetlig vurdering midtveis</w:t>
            </w:r>
          </w:p>
        </w:tc>
      </w:tr>
      <w:tr w:rsidR="00526C57" w14:paraId="4ABDD741" w14:textId="77777777" w:rsidTr="00D454C8">
        <w:trPr>
          <w:trHeight w:val="569"/>
        </w:trPr>
        <w:tc>
          <w:tcPr>
            <w:tcW w:w="10332" w:type="dxa"/>
            <w:gridSpan w:val="3"/>
            <w:shd w:val="clear" w:color="auto" w:fill="FFFFFF" w:themeFill="background1"/>
          </w:tcPr>
          <w:p w14:paraId="3A62DF94" w14:textId="77777777" w:rsidR="00526C57" w:rsidRPr="00D454C8" w:rsidRDefault="00526C57" w:rsidP="00D454C8">
            <w:pPr>
              <w:pStyle w:val="Ingenmellomrom"/>
              <w:rPr>
                <w:rFonts w:eastAsia="Times New Roman" w:cstheme="minorHAnsi"/>
                <w:b/>
                <w:sz w:val="24"/>
                <w:szCs w:val="24"/>
                <w:lang w:eastAsia="nb-NO"/>
              </w:rPr>
            </w:pPr>
            <w:r w:rsidRPr="00D454C8">
              <w:rPr>
                <w:rFonts w:cstheme="minorHAnsi"/>
                <w:b/>
                <w:sz w:val="24"/>
                <w:szCs w:val="24"/>
                <w:lang w:val="nb-NO"/>
              </w:rPr>
              <w:t>Studentens sterke sider:</w:t>
            </w:r>
            <w:r w:rsidRPr="00D454C8">
              <w:rPr>
                <w:rFonts w:eastAsia="Times New Roman" w:cstheme="minorHAnsi"/>
                <w:b/>
                <w:sz w:val="24"/>
                <w:szCs w:val="24"/>
                <w:lang w:eastAsia="nb-NO"/>
              </w:rPr>
              <w:t xml:space="preserve"> </w:t>
            </w:r>
          </w:p>
          <w:p w14:paraId="5F4303F7" w14:textId="77777777" w:rsidR="00D454C8" w:rsidRDefault="00D454C8" w:rsidP="00D454C8">
            <w:pPr>
              <w:pStyle w:val="Ingenmellomrom"/>
              <w:rPr>
                <w:rFonts w:eastAsia="Times New Roman" w:cstheme="minorHAnsi"/>
                <w:bCs/>
                <w:sz w:val="24"/>
                <w:szCs w:val="24"/>
                <w:lang w:eastAsia="nb-NO"/>
              </w:rPr>
            </w:pPr>
          </w:p>
          <w:p w14:paraId="66524628" w14:textId="36444FC8" w:rsidR="00D454C8" w:rsidRDefault="00D454C8" w:rsidP="00D454C8">
            <w:pPr>
              <w:pStyle w:val="Ingenmellomrom"/>
              <w:rPr>
                <w:rFonts w:eastAsia="Times New Roman" w:cstheme="minorHAnsi"/>
                <w:bCs/>
                <w:sz w:val="24"/>
                <w:szCs w:val="24"/>
                <w:lang w:eastAsia="nb-NO"/>
              </w:rPr>
            </w:pPr>
          </w:p>
          <w:p w14:paraId="75B58CC3" w14:textId="50E5FE43" w:rsidR="00D454C8" w:rsidRDefault="00D454C8" w:rsidP="00D454C8">
            <w:pPr>
              <w:pStyle w:val="Ingenmellomrom"/>
              <w:rPr>
                <w:rFonts w:eastAsia="Times New Roman" w:cstheme="minorHAnsi"/>
                <w:bCs/>
                <w:sz w:val="24"/>
                <w:szCs w:val="24"/>
                <w:lang w:eastAsia="nb-NO"/>
              </w:rPr>
            </w:pPr>
          </w:p>
          <w:p w14:paraId="2258400F" w14:textId="6FA1EC5C" w:rsidR="00D454C8" w:rsidRDefault="00D454C8" w:rsidP="00D454C8">
            <w:pPr>
              <w:pStyle w:val="Ingenmellomrom"/>
              <w:rPr>
                <w:rFonts w:eastAsia="Times New Roman" w:cstheme="minorHAnsi"/>
                <w:bCs/>
                <w:sz w:val="24"/>
                <w:szCs w:val="24"/>
                <w:lang w:eastAsia="nb-NO"/>
              </w:rPr>
            </w:pPr>
          </w:p>
          <w:p w14:paraId="31F578F6" w14:textId="0D505F5D" w:rsidR="00D454C8" w:rsidRDefault="00D454C8" w:rsidP="00D454C8">
            <w:pPr>
              <w:pStyle w:val="Ingenmellomrom"/>
              <w:rPr>
                <w:rFonts w:eastAsia="Times New Roman" w:cstheme="minorHAnsi"/>
                <w:bCs/>
                <w:sz w:val="24"/>
                <w:szCs w:val="24"/>
                <w:lang w:eastAsia="nb-NO"/>
              </w:rPr>
            </w:pPr>
          </w:p>
          <w:p w14:paraId="5F67280F" w14:textId="77777777" w:rsidR="00ED0A7E" w:rsidRDefault="00ED0A7E" w:rsidP="00D454C8">
            <w:pPr>
              <w:pStyle w:val="Ingenmellomrom"/>
              <w:rPr>
                <w:rFonts w:eastAsia="Times New Roman" w:cstheme="minorHAnsi"/>
                <w:bCs/>
                <w:sz w:val="24"/>
                <w:szCs w:val="24"/>
                <w:lang w:eastAsia="nb-NO"/>
              </w:rPr>
            </w:pPr>
          </w:p>
          <w:p w14:paraId="0AD46911" w14:textId="11CF79B6" w:rsidR="00D454C8" w:rsidRDefault="00D454C8" w:rsidP="00D454C8">
            <w:pPr>
              <w:pStyle w:val="Ingenmellomrom"/>
              <w:rPr>
                <w:rFonts w:eastAsia="Times New Roman" w:cstheme="minorHAnsi"/>
                <w:bCs/>
                <w:sz w:val="24"/>
                <w:szCs w:val="24"/>
                <w:lang w:eastAsia="nb-NO"/>
              </w:rPr>
            </w:pPr>
          </w:p>
          <w:p w14:paraId="5F7CE7FF" w14:textId="77777777" w:rsidR="00D454C8" w:rsidRDefault="00D454C8" w:rsidP="00D454C8">
            <w:pPr>
              <w:pStyle w:val="Ingenmellomrom"/>
              <w:rPr>
                <w:rFonts w:eastAsia="Times New Roman" w:cstheme="minorHAnsi"/>
                <w:bCs/>
                <w:sz w:val="24"/>
                <w:szCs w:val="24"/>
                <w:lang w:eastAsia="nb-NO"/>
              </w:rPr>
            </w:pPr>
          </w:p>
          <w:p w14:paraId="0CA92C69" w14:textId="77777777" w:rsidR="00D454C8" w:rsidRDefault="00D454C8" w:rsidP="00D454C8">
            <w:pPr>
              <w:pStyle w:val="Ingenmellomrom"/>
              <w:rPr>
                <w:rFonts w:eastAsia="Times New Roman" w:cstheme="minorHAnsi"/>
                <w:bCs/>
                <w:sz w:val="24"/>
                <w:szCs w:val="24"/>
                <w:lang w:eastAsia="nb-NO"/>
              </w:rPr>
            </w:pPr>
          </w:p>
          <w:p w14:paraId="05DEADCA" w14:textId="7D5A4F82" w:rsidR="00D454C8" w:rsidRPr="00D454C8" w:rsidRDefault="00D454C8" w:rsidP="00D454C8">
            <w:pPr>
              <w:pStyle w:val="Ingenmellomrom"/>
              <w:rPr>
                <w:rFonts w:eastAsia="Times New Roman" w:cstheme="minorHAnsi"/>
                <w:bCs/>
                <w:sz w:val="24"/>
                <w:szCs w:val="24"/>
                <w:lang w:eastAsia="nb-NO"/>
              </w:rPr>
            </w:pPr>
          </w:p>
        </w:tc>
      </w:tr>
      <w:tr w:rsidR="00526C57" w14:paraId="500580CA" w14:textId="77777777" w:rsidTr="00A32C26">
        <w:trPr>
          <w:trHeight w:val="569"/>
        </w:trPr>
        <w:tc>
          <w:tcPr>
            <w:tcW w:w="10332" w:type="dxa"/>
            <w:gridSpan w:val="3"/>
          </w:tcPr>
          <w:p w14:paraId="68BEB574" w14:textId="77777777" w:rsidR="00526C57" w:rsidRPr="00ED0A7E" w:rsidRDefault="00D454C8" w:rsidP="00A760E1">
            <w:pPr>
              <w:rPr>
                <w:rFonts w:eastAsia="Times New Roman" w:cstheme="minorHAnsi"/>
                <w:b/>
                <w:bCs/>
                <w:sz w:val="24"/>
                <w:szCs w:val="24"/>
                <w:lang w:eastAsia="nb-NO"/>
              </w:rPr>
            </w:pPr>
            <w:r w:rsidRPr="00ED0A7E">
              <w:rPr>
                <w:rFonts w:eastAsia="Times New Roman" w:cstheme="minorHAnsi"/>
                <w:b/>
                <w:bCs/>
                <w:sz w:val="24"/>
                <w:szCs w:val="24"/>
                <w:lang w:eastAsia="nb-NO"/>
              </w:rPr>
              <w:t xml:space="preserve">Studenten anbefales å arbeide videre med: </w:t>
            </w:r>
          </w:p>
          <w:p w14:paraId="0A12CF68" w14:textId="77777777" w:rsidR="00D454C8" w:rsidRDefault="00D454C8" w:rsidP="00A760E1">
            <w:pPr>
              <w:rPr>
                <w:rFonts w:eastAsia="Times New Roman" w:cstheme="minorHAnsi"/>
                <w:sz w:val="20"/>
                <w:szCs w:val="20"/>
                <w:lang w:eastAsia="nb-NO"/>
              </w:rPr>
            </w:pPr>
          </w:p>
          <w:p w14:paraId="6335485F" w14:textId="77777777" w:rsidR="00D454C8" w:rsidRDefault="00D454C8" w:rsidP="00A760E1">
            <w:pPr>
              <w:rPr>
                <w:rFonts w:eastAsia="Times New Roman" w:cstheme="minorHAnsi"/>
                <w:sz w:val="20"/>
                <w:szCs w:val="20"/>
                <w:lang w:eastAsia="nb-NO"/>
              </w:rPr>
            </w:pPr>
          </w:p>
          <w:p w14:paraId="6F7FEE58" w14:textId="77777777" w:rsidR="00D454C8" w:rsidRDefault="00D454C8" w:rsidP="00A760E1">
            <w:pPr>
              <w:rPr>
                <w:rFonts w:eastAsia="Times New Roman" w:cstheme="minorHAnsi"/>
                <w:sz w:val="20"/>
                <w:szCs w:val="20"/>
                <w:lang w:eastAsia="nb-NO"/>
              </w:rPr>
            </w:pPr>
          </w:p>
          <w:p w14:paraId="6374DF0B" w14:textId="77777777" w:rsidR="00D454C8" w:rsidRDefault="00D454C8" w:rsidP="00A760E1">
            <w:pPr>
              <w:rPr>
                <w:rFonts w:eastAsia="Times New Roman" w:cstheme="minorHAnsi"/>
                <w:sz w:val="20"/>
                <w:szCs w:val="20"/>
                <w:lang w:eastAsia="nb-NO"/>
              </w:rPr>
            </w:pPr>
          </w:p>
          <w:p w14:paraId="5B7106B5" w14:textId="77777777" w:rsidR="00D454C8" w:rsidRDefault="00D454C8" w:rsidP="00A760E1">
            <w:pPr>
              <w:rPr>
                <w:rFonts w:eastAsia="Times New Roman" w:cstheme="minorHAnsi"/>
                <w:sz w:val="20"/>
                <w:szCs w:val="20"/>
                <w:lang w:eastAsia="nb-NO"/>
              </w:rPr>
            </w:pPr>
          </w:p>
          <w:p w14:paraId="21F27F8D" w14:textId="1378A6E9" w:rsidR="00D454C8" w:rsidRDefault="00D454C8" w:rsidP="00A760E1">
            <w:pPr>
              <w:rPr>
                <w:rFonts w:eastAsia="Times New Roman" w:cstheme="minorHAnsi"/>
                <w:sz w:val="20"/>
                <w:szCs w:val="20"/>
                <w:lang w:eastAsia="nb-NO"/>
              </w:rPr>
            </w:pPr>
          </w:p>
          <w:p w14:paraId="16A7FBDC" w14:textId="77777777" w:rsidR="00ED0A7E" w:rsidRDefault="00ED0A7E" w:rsidP="00A760E1">
            <w:pPr>
              <w:rPr>
                <w:rFonts w:eastAsia="Times New Roman" w:cstheme="minorHAnsi"/>
                <w:sz w:val="20"/>
                <w:szCs w:val="20"/>
                <w:lang w:eastAsia="nb-NO"/>
              </w:rPr>
            </w:pPr>
          </w:p>
          <w:p w14:paraId="592B6FB8" w14:textId="77777777" w:rsidR="00D454C8" w:rsidRDefault="00D454C8" w:rsidP="00A760E1">
            <w:pPr>
              <w:rPr>
                <w:rFonts w:eastAsia="Times New Roman" w:cstheme="minorHAnsi"/>
                <w:sz w:val="20"/>
                <w:szCs w:val="20"/>
                <w:lang w:eastAsia="nb-NO"/>
              </w:rPr>
            </w:pPr>
          </w:p>
          <w:p w14:paraId="70AFCA8B" w14:textId="77777777" w:rsidR="00D454C8" w:rsidRDefault="00D454C8" w:rsidP="00A760E1">
            <w:pPr>
              <w:rPr>
                <w:rFonts w:eastAsia="Times New Roman" w:cstheme="minorHAnsi"/>
                <w:sz w:val="20"/>
                <w:szCs w:val="20"/>
                <w:lang w:eastAsia="nb-NO"/>
              </w:rPr>
            </w:pPr>
          </w:p>
          <w:p w14:paraId="73258D60" w14:textId="77777777" w:rsidR="00D454C8" w:rsidRDefault="00D454C8" w:rsidP="00A760E1">
            <w:pPr>
              <w:rPr>
                <w:rFonts w:eastAsia="Times New Roman" w:cstheme="minorHAnsi"/>
                <w:sz w:val="20"/>
                <w:szCs w:val="20"/>
                <w:lang w:eastAsia="nb-NO"/>
              </w:rPr>
            </w:pPr>
          </w:p>
          <w:p w14:paraId="5929DE5C" w14:textId="77777777" w:rsidR="00D454C8" w:rsidRDefault="00D454C8" w:rsidP="00A760E1">
            <w:pPr>
              <w:rPr>
                <w:rFonts w:eastAsia="Times New Roman" w:cstheme="minorHAnsi"/>
                <w:sz w:val="20"/>
                <w:szCs w:val="20"/>
                <w:lang w:eastAsia="nb-NO"/>
              </w:rPr>
            </w:pPr>
          </w:p>
          <w:p w14:paraId="62D2E76F" w14:textId="02AD9B42" w:rsidR="00D454C8" w:rsidRPr="00A760E1" w:rsidRDefault="00D454C8" w:rsidP="00A760E1">
            <w:pPr>
              <w:rPr>
                <w:rFonts w:eastAsia="Times New Roman" w:cstheme="minorHAnsi"/>
                <w:sz w:val="20"/>
                <w:szCs w:val="20"/>
                <w:lang w:eastAsia="nb-NO"/>
              </w:rPr>
            </w:pPr>
          </w:p>
        </w:tc>
      </w:tr>
      <w:tr w:rsidR="00354BC1" w14:paraId="6023DE87" w14:textId="77777777" w:rsidTr="00354BC1">
        <w:trPr>
          <w:trHeight w:val="569"/>
        </w:trPr>
        <w:tc>
          <w:tcPr>
            <w:tcW w:w="10332" w:type="dxa"/>
            <w:gridSpan w:val="3"/>
            <w:shd w:val="clear" w:color="auto" w:fill="00FFFF"/>
          </w:tcPr>
          <w:p w14:paraId="0DFF4528" w14:textId="5E01068D" w:rsidR="00354BC1" w:rsidRDefault="00354BC1" w:rsidP="00354BC1">
            <w:pPr>
              <w:pStyle w:val="Ingenmellomrom"/>
              <w:rPr>
                <w:rFonts w:cstheme="minorHAnsi"/>
                <w:b/>
                <w:sz w:val="32"/>
                <w:szCs w:val="32"/>
                <w:lang w:val="nb-NO"/>
              </w:rPr>
            </w:pPr>
            <w:r>
              <w:rPr>
                <w:rFonts w:cstheme="minorHAnsi"/>
                <w:b/>
                <w:sz w:val="32"/>
                <w:szCs w:val="32"/>
                <w:lang w:val="nb-NO"/>
              </w:rPr>
              <w:t xml:space="preserve">Varsel om fare for ikke bestått praksisperiode </w:t>
            </w:r>
          </w:p>
          <w:p w14:paraId="5F1C6A38" w14:textId="77777777" w:rsidR="00354BC1" w:rsidRPr="00A760E1" w:rsidRDefault="00354BC1" w:rsidP="00A760E1">
            <w:pPr>
              <w:rPr>
                <w:rFonts w:eastAsia="Times New Roman" w:cstheme="minorHAnsi"/>
                <w:sz w:val="20"/>
                <w:szCs w:val="20"/>
                <w:lang w:eastAsia="nb-NO"/>
              </w:rPr>
            </w:pPr>
          </w:p>
        </w:tc>
      </w:tr>
      <w:tr w:rsidR="00354BC1" w14:paraId="14EA7E0D" w14:textId="77777777" w:rsidTr="00C40ABB">
        <w:trPr>
          <w:trHeight w:val="569"/>
        </w:trPr>
        <w:tc>
          <w:tcPr>
            <w:tcW w:w="10332" w:type="dxa"/>
            <w:gridSpan w:val="3"/>
          </w:tcPr>
          <w:p w14:paraId="0FDFB9E0" w14:textId="6CF50CD1" w:rsidR="00354BC1" w:rsidRPr="00354BC1" w:rsidRDefault="00354BC1" w:rsidP="00354BC1">
            <w:pPr>
              <w:rPr>
                <w:rFonts w:eastAsia="Times New Roman" w:cstheme="minorHAnsi"/>
                <w:sz w:val="20"/>
                <w:szCs w:val="20"/>
                <w:lang w:eastAsia="nb-NO"/>
              </w:rPr>
            </w:pPr>
            <w:r w:rsidRPr="00354BC1">
              <w:rPr>
                <w:rFonts w:eastAsia="Times New Roman" w:cstheme="minorHAnsi"/>
                <w:noProof/>
                <w:sz w:val="24"/>
                <w:szCs w:val="20"/>
                <w:lang w:eastAsia="nb-NO"/>
              </w:rPr>
              <mc:AlternateContent>
                <mc:Choice Requires="wps">
                  <w:drawing>
                    <wp:anchor distT="45720" distB="45720" distL="114300" distR="114300" simplePos="0" relativeHeight="251669504" behindDoc="0" locked="0" layoutInCell="1" allowOverlap="1" wp14:anchorId="0FF99568" wp14:editId="74E56469">
                      <wp:simplePos x="0" y="0"/>
                      <wp:positionH relativeFrom="column">
                        <wp:posOffset>5527040</wp:posOffset>
                      </wp:positionH>
                      <wp:positionV relativeFrom="paragraph">
                        <wp:posOffset>27305</wp:posOffset>
                      </wp:positionV>
                      <wp:extent cx="118745" cy="128905"/>
                      <wp:effectExtent l="0" t="0" r="14605" b="23495"/>
                      <wp:wrapSquare wrapText="bothSides"/>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745" cy="128905"/>
                              </a:xfrm>
                              <a:prstGeom prst="rect">
                                <a:avLst/>
                              </a:prstGeom>
                              <a:solidFill>
                                <a:srgbClr val="FFFFFF"/>
                              </a:solidFill>
                              <a:ln w="9525">
                                <a:solidFill>
                                  <a:srgbClr val="000000"/>
                                </a:solidFill>
                                <a:miter lim="800000"/>
                                <a:headEnd/>
                                <a:tailEnd/>
                              </a:ln>
                            </wps:spPr>
                            <wps:txbx>
                              <w:txbxContent>
                                <w:p w14:paraId="531C34FA" w14:textId="77777777" w:rsidR="00354BC1" w:rsidRDefault="00354B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99568" id="_x0000_t202" coordsize="21600,21600" o:spt="202" path="m,l,21600r21600,l21600,xe">
                      <v:stroke joinstyle="miter"/>
                      <v:path gradientshapeok="t" o:connecttype="rect"/>
                    </v:shapetype>
                    <v:shape id="Tekstboks 5" o:spid="_x0000_s1026" type="#_x0000_t202" style="position:absolute;margin-left:435.2pt;margin-top:2.15pt;width:9.35pt;height:10.15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">
                      <v:textbox>
                        <w:txbxContent>
                          <w:p w14:paraId="531C34FA" w14:textId="77777777" w:rsidR="00354BC1" w:rsidRDefault="00354BC1"/>
                        </w:txbxContent>
                      </v:textbox>
                      <w10:wrap type="square"/>
                    </v:shape>
                  </w:pict>
                </mc:Fallback>
              </mc:AlternateContent>
            </w:r>
            <w:r w:rsidRPr="00354BC1">
              <w:rPr>
                <w:rFonts w:eastAsia="Times New Roman" w:cstheme="minorHAnsi"/>
                <w:noProof/>
                <w:sz w:val="24"/>
                <w:szCs w:val="20"/>
                <w:lang w:eastAsia="nb-NO"/>
              </w:rPr>
              <mc:AlternateContent>
                <mc:Choice Requires="wps">
                  <w:drawing>
                    <wp:anchor distT="45720" distB="45720" distL="114300" distR="114300" simplePos="0" relativeHeight="251668480" behindDoc="0" locked="0" layoutInCell="1" allowOverlap="1" wp14:anchorId="1F4A01BD" wp14:editId="75317138">
                      <wp:simplePos x="0" y="0"/>
                      <wp:positionH relativeFrom="column">
                        <wp:posOffset>4902835</wp:posOffset>
                      </wp:positionH>
                      <wp:positionV relativeFrom="paragraph">
                        <wp:posOffset>26670</wp:posOffset>
                      </wp:positionV>
                      <wp:extent cx="128905" cy="128905"/>
                      <wp:effectExtent l="0" t="0" r="23495" b="23495"/>
                      <wp:wrapSquare wrapText="bothSides"/>
                      <wp:docPr id="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28905"/>
                              </a:xfrm>
                              <a:prstGeom prst="rect">
                                <a:avLst/>
                              </a:prstGeom>
                              <a:solidFill>
                                <a:srgbClr val="FFFFFF"/>
                              </a:solidFill>
                              <a:ln w="9525">
                                <a:solidFill>
                                  <a:srgbClr val="000000"/>
                                </a:solidFill>
                                <a:miter lim="800000"/>
                                <a:headEnd/>
                                <a:tailEnd/>
                              </a:ln>
                            </wps:spPr>
                            <wps:txbx>
                              <w:txbxContent>
                                <w:p w14:paraId="54D5DD8E" w14:textId="77777777" w:rsidR="00354BC1" w:rsidRDefault="00354B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A01BD" id="Tekstboks 2" o:spid="_x0000_s1027" type="#_x0000_t202" style="position:absolute;margin-left:386.05pt;margin-top:2.1pt;width:10.15pt;height:10.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">
                      <v:textbox>
                        <w:txbxContent>
                          <w:p w14:paraId="54D5DD8E" w14:textId="77777777" w:rsidR="00354BC1" w:rsidRDefault="00354BC1"/>
                        </w:txbxContent>
                      </v:textbox>
                      <w10:wrap type="square"/>
                    </v:shape>
                  </w:pict>
                </mc:Fallback>
              </mc:AlternateContent>
            </w:r>
            <w:r w:rsidRPr="00354BC1">
              <w:rPr>
                <w:rFonts w:eastAsia="Times New Roman" w:cstheme="minorHAnsi"/>
                <w:sz w:val="24"/>
                <w:szCs w:val="20"/>
                <w:lang w:eastAsia="nb-NO"/>
              </w:rPr>
              <w:t xml:space="preserve">Er det ved midtveisvurdering fare for at studenten ikke får bestått praksis?   Ja                Nei  </w:t>
            </w:r>
          </w:p>
        </w:tc>
      </w:tr>
      <w:tr w:rsidR="00354BC1" w14:paraId="659844FA" w14:textId="77777777" w:rsidTr="00C40ABB">
        <w:trPr>
          <w:trHeight w:val="569"/>
        </w:trPr>
        <w:tc>
          <w:tcPr>
            <w:tcW w:w="10332" w:type="dxa"/>
            <w:gridSpan w:val="3"/>
          </w:tcPr>
          <w:p w14:paraId="5FDFC6B1" w14:textId="3F37C6B8" w:rsidR="00354BC1" w:rsidRDefault="009B1A0A" w:rsidP="00354BC1">
            <w:pPr>
              <w:pStyle w:val="Ingenmellomrom"/>
              <w:rPr>
                <w:rFonts w:cstheme="minorHAnsi"/>
                <w:bCs/>
                <w:sz w:val="24"/>
                <w:szCs w:val="24"/>
                <w:lang w:val="nb-NO"/>
              </w:rPr>
            </w:pPr>
            <w:r>
              <w:rPr>
                <w:rFonts w:cstheme="minorHAnsi"/>
                <w:bCs/>
                <w:sz w:val="24"/>
                <w:szCs w:val="24"/>
                <w:lang w:val="nb-NO"/>
              </w:rPr>
              <w:t xml:space="preserve">Dersom det er tvil om </w:t>
            </w:r>
            <w:proofErr w:type="gramStart"/>
            <w:r>
              <w:rPr>
                <w:rFonts w:cstheme="minorHAnsi"/>
                <w:bCs/>
                <w:sz w:val="24"/>
                <w:szCs w:val="24"/>
                <w:lang w:val="nb-NO"/>
              </w:rPr>
              <w:t>studenten</w:t>
            </w:r>
            <w:proofErr w:type="gramEnd"/>
            <w:r>
              <w:rPr>
                <w:rFonts w:cstheme="minorHAnsi"/>
                <w:bCs/>
                <w:sz w:val="24"/>
                <w:szCs w:val="24"/>
                <w:lang w:val="nb-NO"/>
              </w:rPr>
              <w:t xml:space="preserve"> får bestått praksis må p</w:t>
            </w:r>
            <w:r w:rsidR="00354BC1">
              <w:rPr>
                <w:rFonts w:cstheme="minorHAnsi"/>
                <w:bCs/>
                <w:sz w:val="24"/>
                <w:szCs w:val="24"/>
                <w:lang w:val="nb-NO"/>
              </w:rPr>
              <w:t>raksisveileder må fylle ut et eget skjema.</w:t>
            </w:r>
          </w:p>
          <w:p w14:paraId="26D65423" w14:textId="66310A82" w:rsidR="00354BC1" w:rsidRDefault="00354BC1" w:rsidP="00354BC1">
            <w:pPr>
              <w:rPr>
                <w:b/>
                <w:bCs/>
                <w:sz w:val="24"/>
                <w:szCs w:val="24"/>
              </w:rPr>
            </w:pPr>
            <w:r>
              <w:rPr>
                <w:sz w:val="24"/>
                <w:szCs w:val="24"/>
              </w:rPr>
              <w:t xml:space="preserve">Informasjon om fremgangsmåte dersom det er fare for ikke bestått praksis se nettsiden: </w:t>
            </w:r>
            <w:hyperlink r:id="rId7" w:history="1">
              <w:r>
                <w:rPr>
                  <w:rStyle w:val="Hyperkobling"/>
                  <w:sz w:val="24"/>
                  <w:szCs w:val="24"/>
                </w:rPr>
                <w:t>https://www.hvl.no/student/praksis/helseogsosial/ikke-bestatt-praksis/</w:t>
              </w:r>
            </w:hyperlink>
            <w:r>
              <w:rPr>
                <w:sz w:val="24"/>
                <w:szCs w:val="24"/>
              </w:rPr>
              <w:t xml:space="preserve">. </w:t>
            </w:r>
          </w:p>
          <w:p w14:paraId="4A6025D5" w14:textId="77777777" w:rsidR="00354BC1" w:rsidRPr="00354BC1" w:rsidRDefault="00354BC1" w:rsidP="00354BC1">
            <w:pPr>
              <w:rPr>
                <w:rFonts w:eastAsia="Times New Roman" w:cstheme="minorHAnsi"/>
                <w:sz w:val="20"/>
                <w:szCs w:val="20"/>
                <w:lang w:eastAsia="nb-NO"/>
              </w:rPr>
            </w:pPr>
          </w:p>
        </w:tc>
      </w:tr>
      <w:tr w:rsidR="005F613F" w14:paraId="7AFD3C50" w14:textId="77777777" w:rsidTr="005F613F">
        <w:trPr>
          <w:trHeight w:val="569"/>
        </w:trPr>
        <w:tc>
          <w:tcPr>
            <w:tcW w:w="10332" w:type="dxa"/>
            <w:gridSpan w:val="3"/>
            <w:shd w:val="clear" w:color="auto" w:fill="66FFFF"/>
          </w:tcPr>
          <w:p w14:paraId="7DE42A9F" w14:textId="77777777" w:rsidR="005F613F" w:rsidRDefault="005F613F" w:rsidP="005F613F">
            <w:pPr>
              <w:pStyle w:val="Ingenmellomrom"/>
              <w:rPr>
                <w:rFonts w:cstheme="minorHAnsi"/>
                <w:b/>
                <w:sz w:val="28"/>
                <w:szCs w:val="28"/>
                <w:lang w:val="nb-NO"/>
              </w:rPr>
            </w:pPr>
            <w:r>
              <w:rPr>
                <w:rFonts w:cstheme="minorHAnsi"/>
                <w:b/>
                <w:sz w:val="28"/>
                <w:szCs w:val="28"/>
                <w:lang w:val="nb-NO"/>
              </w:rPr>
              <w:t xml:space="preserve">Helhetlig vurdering av studentens prestasjon i praksisperioden </w:t>
            </w:r>
          </w:p>
          <w:p w14:paraId="15E7DC5B" w14:textId="77777777" w:rsidR="005F613F" w:rsidRDefault="005F613F" w:rsidP="005F613F">
            <w:pPr>
              <w:pStyle w:val="Ingenmellomrom"/>
              <w:rPr>
                <w:rFonts w:cstheme="minorHAnsi"/>
                <w:bCs/>
                <w:sz w:val="24"/>
                <w:szCs w:val="24"/>
                <w:lang w:val="nb-NO"/>
              </w:rPr>
            </w:pPr>
          </w:p>
        </w:tc>
      </w:tr>
      <w:tr w:rsidR="005F613F" w14:paraId="65C39A02" w14:textId="77777777" w:rsidTr="00D454C8">
        <w:trPr>
          <w:trHeight w:val="569"/>
        </w:trPr>
        <w:tc>
          <w:tcPr>
            <w:tcW w:w="5808" w:type="dxa"/>
          </w:tcPr>
          <w:p w14:paraId="103C27F7" w14:textId="43FD3B76" w:rsidR="005F613F" w:rsidRDefault="005F613F" w:rsidP="005F613F">
            <w:pPr>
              <w:pStyle w:val="Ingenmellomrom"/>
              <w:rPr>
                <w:rFonts w:cstheme="minorHAnsi"/>
                <w:b/>
                <w:sz w:val="28"/>
                <w:szCs w:val="28"/>
                <w:lang w:val="nb-NO"/>
              </w:rPr>
            </w:pPr>
            <w:r w:rsidRPr="008B3FE9">
              <w:rPr>
                <w:rFonts w:cstheme="minorHAnsi"/>
                <w:sz w:val="24"/>
                <w:szCs w:val="24"/>
                <w:lang w:val="nb-NO"/>
              </w:rPr>
              <w:t>På bakgrunn av en helhetlig vurdering av studenten sin prestasjon anbefaler jeg praksisperioden:</w:t>
            </w:r>
          </w:p>
        </w:tc>
        <w:tc>
          <w:tcPr>
            <w:tcW w:w="1457" w:type="dxa"/>
          </w:tcPr>
          <w:p w14:paraId="6ED5E3A1" w14:textId="64DEE3EC" w:rsidR="005F613F" w:rsidRDefault="005F613F" w:rsidP="005F613F">
            <w:pPr>
              <w:pStyle w:val="Ingenmellomrom"/>
              <w:rPr>
                <w:rFonts w:cstheme="minorHAnsi"/>
                <w:b/>
                <w:sz w:val="28"/>
                <w:szCs w:val="28"/>
                <w:lang w:val="nb-NO"/>
              </w:rPr>
            </w:pPr>
            <w:r>
              <w:rPr>
                <w:rFonts w:cstheme="minorHAnsi"/>
                <w:bCs/>
                <w:lang w:val="nb-NO"/>
              </w:rPr>
              <w:t xml:space="preserve">Godkjent       </w:t>
            </w:r>
            <w:sdt>
              <w:sdtPr>
                <w:rPr>
                  <w:rFonts w:cstheme="minorHAnsi"/>
                  <w:bCs/>
                </w:rPr>
                <w:id w:val="1133752577"/>
                <w14:checkbox>
                  <w14:checked w14:val="0"/>
                  <w14:checkedState w14:val="2612" w14:font="MS Gothic"/>
                  <w14:uncheckedState w14:val="2610" w14:font="MS Gothic"/>
                </w14:checkbox>
              </w:sdtPr>
              <w:sdtEndPr/>
              <w:sdtContent>
                <w:r>
                  <w:rPr>
                    <w:rFonts w:ascii="Segoe UI Symbol" w:eastAsia="MS Gothic" w:hAnsi="Segoe UI Symbol" w:cs="Segoe UI Symbol"/>
                    <w:bCs/>
                  </w:rPr>
                  <w:t>☐</w:t>
                </w:r>
              </w:sdtContent>
            </w:sdt>
          </w:p>
        </w:tc>
        <w:tc>
          <w:tcPr>
            <w:tcW w:w="3067" w:type="dxa"/>
          </w:tcPr>
          <w:p w14:paraId="55DACE91" w14:textId="77777777" w:rsidR="005F613F" w:rsidRDefault="005F613F" w:rsidP="005F613F">
            <w:pPr>
              <w:jc w:val="center"/>
              <w:rPr>
                <w:rFonts w:cstheme="minorHAnsi"/>
                <w:bCs/>
              </w:rPr>
            </w:pPr>
            <w:r>
              <w:rPr>
                <w:rFonts w:cstheme="minorHAnsi"/>
                <w:bCs/>
              </w:rPr>
              <w:t>Ikke godkjent</w:t>
            </w:r>
          </w:p>
          <w:p w14:paraId="0FEBD7D4" w14:textId="0E148442" w:rsidR="005F613F" w:rsidRDefault="005F613F" w:rsidP="005F613F">
            <w:pPr>
              <w:pStyle w:val="Ingenmellomrom"/>
              <w:rPr>
                <w:rFonts w:cstheme="minorHAnsi"/>
                <w:b/>
                <w:sz w:val="28"/>
                <w:szCs w:val="28"/>
                <w:lang w:val="nb-NO"/>
              </w:rPr>
            </w:pPr>
            <w:r>
              <w:rPr>
                <w:rFonts w:cstheme="minorHAnsi"/>
                <w:bCs/>
                <w:lang w:val="nb-NO"/>
              </w:rPr>
              <w:t xml:space="preserve">   </w:t>
            </w:r>
            <w:sdt>
              <w:sdtPr>
                <w:rPr>
                  <w:rFonts w:cstheme="minorHAnsi"/>
                  <w:bCs/>
                </w:rPr>
                <w:id w:val="-1944142140"/>
                <w14:checkbox>
                  <w14:checked w14:val="0"/>
                  <w14:checkedState w14:val="2612" w14:font="MS Gothic"/>
                  <w14:uncheckedState w14:val="2610" w14:font="MS Gothic"/>
                </w14:checkbox>
              </w:sdtPr>
              <w:sdtEndPr/>
              <w:sdtContent>
                <w:r>
                  <w:rPr>
                    <w:rFonts w:ascii="MS Gothic" w:eastAsia="MS Gothic" w:hAnsi="MS Gothic" w:cstheme="minorHAnsi" w:hint="eastAsia"/>
                    <w:bCs/>
                  </w:rPr>
                  <w:t>☐</w:t>
                </w:r>
              </w:sdtContent>
            </w:sdt>
          </w:p>
        </w:tc>
      </w:tr>
      <w:tr w:rsidR="005F613F" w14:paraId="3602CEB4" w14:textId="77777777" w:rsidTr="00C40ABB">
        <w:trPr>
          <w:trHeight w:val="569"/>
        </w:trPr>
        <w:tc>
          <w:tcPr>
            <w:tcW w:w="10332" w:type="dxa"/>
            <w:gridSpan w:val="3"/>
          </w:tcPr>
          <w:p w14:paraId="26413446" w14:textId="7269B93C" w:rsidR="005F613F" w:rsidRDefault="005F613F" w:rsidP="005F613F">
            <w:pPr>
              <w:rPr>
                <w:rFonts w:cstheme="minorHAnsi"/>
                <w:bCs/>
                <w:sz w:val="24"/>
                <w:szCs w:val="20"/>
              </w:rPr>
            </w:pPr>
            <w:r>
              <w:rPr>
                <w:rFonts w:cstheme="minorHAnsi"/>
                <w:bCs/>
                <w:sz w:val="24"/>
                <w:szCs w:val="20"/>
              </w:rPr>
              <w:t>Jeg anbefaler studenten å jobbe videre med:</w:t>
            </w:r>
          </w:p>
          <w:p w14:paraId="5CF4395E" w14:textId="2049ADAE" w:rsidR="00D454C8" w:rsidRDefault="00D454C8" w:rsidP="005F613F">
            <w:pPr>
              <w:rPr>
                <w:rFonts w:cstheme="minorHAnsi"/>
                <w:bCs/>
                <w:sz w:val="24"/>
                <w:szCs w:val="20"/>
              </w:rPr>
            </w:pPr>
          </w:p>
          <w:p w14:paraId="4598C095" w14:textId="1020DBD7" w:rsidR="00D454C8" w:rsidRDefault="00D454C8" w:rsidP="005F613F">
            <w:pPr>
              <w:rPr>
                <w:rFonts w:cstheme="minorHAnsi"/>
                <w:bCs/>
                <w:sz w:val="24"/>
                <w:szCs w:val="20"/>
              </w:rPr>
            </w:pPr>
          </w:p>
          <w:p w14:paraId="579E7410" w14:textId="74D7630D" w:rsidR="00D454C8" w:rsidRDefault="00D454C8" w:rsidP="005F613F">
            <w:pPr>
              <w:rPr>
                <w:rFonts w:cstheme="minorHAnsi"/>
                <w:bCs/>
                <w:sz w:val="24"/>
                <w:szCs w:val="20"/>
              </w:rPr>
            </w:pPr>
          </w:p>
          <w:p w14:paraId="05FFD061" w14:textId="35CB7813" w:rsidR="00D454C8" w:rsidRDefault="00D454C8" w:rsidP="005F613F">
            <w:pPr>
              <w:rPr>
                <w:rFonts w:cstheme="minorHAnsi"/>
                <w:bCs/>
                <w:sz w:val="24"/>
                <w:szCs w:val="20"/>
              </w:rPr>
            </w:pPr>
          </w:p>
          <w:p w14:paraId="59CA5395" w14:textId="41F55D6F" w:rsidR="00ED0A7E" w:rsidRDefault="00ED0A7E" w:rsidP="005F613F">
            <w:pPr>
              <w:rPr>
                <w:rFonts w:cstheme="minorHAnsi"/>
                <w:bCs/>
                <w:sz w:val="24"/>
                <w:szCs w:val="20"/>
              </w:rPr>
            </w:pPr>
          </w:p>
          <w:p w14:paraId="7D0E5126" w14:textId="294C193D" w:rsidR="00ED0A7E" w:rsidRDefault="00ED0A7E" w:rsidP="005F613F">
            <w:pPr>
              <w:rPr>
                <w:rFonts w:cstheme="minorHAnsi"/>
                <w:bCs/>
                <w:sz w:val="24"/>
                <w:szCs w:val="20"/>
              </w:rPr>
            </w:pPr>
          </w:p>
          <w:p w14:paraId="2E7F2025" w14:textId="77777777" w:rsidR="005F613F" w:rsidRDefault="005F613F" w:rsidP="005F613F">
            <w:pPr>
              <w:rPr>
                <w:rFonts w:cstheme="minorHAnsi"/>
                <w:b/>
                <w:sz w:val="24"/>
                <w:szCs w:val="20"/>
              </w:rPr>
            </w:pPr>
          </w:p>
          <w:p w14:paraId="1B375D4B" w14:textId="77777777" w:rsidR="005F613F" w:rsidRDefault="005F613F" w:rsidP="005F613F">
            <w:pPr>
              <w:pStyle w:val="Ingenmellomrom"/>
              <w:rPr>
                <w:rFonts w:cstheme="minorHAnsi"/>
                <w:b/>
                <w:sz w:val="28"/>
                <w:szCs w:val="28"/>
                <w:lang w:val="nb-NO"/>
              </w:rPr>
            </w:pPr>
          </w:p>
        </w:tc>
      </w:tr>
    </w:tbl>
    <w:p w14:paraId="608A153A" w14:textId="77777777" w:rsidR="003A60AE" w:rsidRDefault="003A60AE" w:rsidP="00544C4B">
      <w:pPr>
        <w:spacing w:after="0" w:line="240" w:lineRule="auto"/>
        <w:rPr>
          <w:rFonts w:ascii="Times New Roman" w:eastAsia="Times New Roman" w:hAnsi="Times New Roman" w:cs="Times New Roman"/>
          <w:sz w:val="24"/>
          <w:szCs w:val="20"/>
          <w:lang w:eastAsia="nb-NO"/>
        </w:rPr>
      </w:pPr>
    </w:p>
    <w:tbl>
      <w:tblPr>
        <w:tblStyle w:val="Tabellrutenett"/>
        <w:tblW w:w="10349" w:type="dxa"/>
        <w:tblInd w:w="-431" w:type="dxa"/>
        <w:tblLayout w:type="fixed"/>
        <w:tblLook w:val="04A0" w:firstRow="1" w:lastRow="0" w:firstColumn="1" w:lastColumn="0" w:noHBand="0" w:noVBand="1"/>
      </w:tblPr>
      <w:tblGrid>
        <w:gridCol w:w="10349"/>
      </w:tblGrid>
      <w:tr w:rsidR="00526C57" w14:paraId="616CD46F" w14:textId="77777777" w:rsidTr="00D454C8">
        <w:trPr>
          <w:trHeight w:val="592"/>
        </w:trPr>
        <w:tc>
          <w:tcPr>
            <w:tcW w:w="10349" w:type="dxa"/>
            <w:shd w:val="clear" w:color="auto" w:fill="00FFFF"/>
            <w:hideMark/>
          </w:tcPr>
          <w:p w14:paraId="3DDCF9ED" w14:textId="3FD9B2E1" w:rsidR="00526C57" w:rsidRDefault="00526C57" w:rsidP="00E86670">
            <w:pPr>
              <w:rPr>
                <w:rFonts w:cstheme="minorHAnsi"/>
                <w:b/>
                <w:bCs/>
                <w:sz w:val="24"/>
                <w:szCs w:val="24"/>
              </w:rPr>
            </w:pPr>
            <w:r>
              <w:rPr>
                <w:rFonts w:cstheme="minorHAnsi"/>
                <w:b/>
                <w:bCs/>
                <w:sz w:val="28"/>
                <w:szCs w:val="28"/>
              </w:rPr>
              <w:t>Løpende skikkethetsvurdering – fylles ut av praksisveileder</w:t>
            </w:r>
          </w:p>
        </w:tc>
      </w:tr>
      <w:tr w:rsidR="00526C57" w14:paraId="1FDF1E58" w14:textId="77777777" w:rsidTr="00D454C8">
        <w:trPr>
          <w:trHeight w:val="525"/>
        </w:trPr>
        <w:tc>
          <w:tcPr>
            <w:tcW w:w="10349" w:type="dxa"/>
            <w:hideMark/>
          </w:tcPr>
          <w:p w14:paraId="271E9046" w14:textId="77777777" w:rsidR="00526C57" w:rsidRPr="00ED0A7E" w:rsidRDefault="00526C57" w:rsidP="00E86670">
            <w:pPr>
              <w:pStyle w:val="Ingenmellomrom"/>
              <w:rPr>
                <w:sz w:val="20"/>
                <w:szCs w:val="20"/>
                <w:lang w:val="nb-NO" w:eastAsia="nb-NO"/>
              </w:rPr>
            </w:pPr>
            <w:r w:rsidRPr="00ED0A7E">
              <w:rPr>
                <w:sz w:val="20"/>
                <w:szCs w:val="20"/>
                <w:lang w:val="nb-NO" w:eastAsia="nb-NO"/>
              </w:rPr>
              <w:t>Løpende </w:t>
            </w:r>
            <w:hyperlink r:id="rId8" w:tgtFrame="_blank" w:history="1">
              <w:r w:rsidRPr="00ED0A7E">
                <w:rPr>
                  <w:rStyle w:val="Hyperkobling"/>
                  <w:sz w:val="20"/>
                  <w:szCs w:val="20"/>
                  <w:lang w:val="nb-NO" w:eastAsia="nb-NO"/>
                </w:rPr>
                <w:t>skikkethetsvurdering</w:t>
              </w:r>
            </w:hyperlink>
            <w:r w:rsidRPr="00ED0A7E">
              <w:rPr>
                <w:sz w:val="20"/>
                <w:szCs w:val="20"/>
                <w:lang w:val="nb-NO" w:eastAsia="nb-NO"/>
              </w:rPr>
              <w:t> skjer gjennom hele studieløpet.  For mer informasjon om vurderingskriterier for helse – og sosialfagutdanningene</w:t>
            </w:r>
          </w:p>
          <w:p w14:paraId="5A91A120" w14:textId="77777777" w:rsidR="00526C57" w:rsidRDefault="00526C57" w:rsidP="00E86670">
            <w:pPr>
              <w:pStyle w:val="Ingenmellomrom"/>
              <w:rPr>
                <w:lang w:val="nb-NO" w:eastAsia="nb-NO"/>
              </w:rPr>
            </w:pPr>
            <w:r w:rsidRPr="00ED0A7E">
              <w:rPr>
                <w:sz w:val="20"/>
                <w:szCs w:val="20"/>
                <w:lang w:val="nb-NO" w:eastAsia="nb-NO"/>
              </w:rPr>
              <w:t xml:space="preserve">se   </w:t>
            </w:r>
            <w:hyperlink w:tgtFrame="_blank" w:history="1">
              <w:r w:rsidRPr="00ED0A7E">
                <w:rPr>
                  <w:rStyle w:val="Hyperkobling"/>
                  <w:sz w:val="20"/>
                  <w:szCs w:val="20"/>
                  <w:lang w:val="nb-NO" w:eastAsia="nb-NO"/>
                </w:rPr>
                <w:t>Forskrift om skikkethetsvurdering i høyere utdanning</w:t>
              </w:r>
            </w:hyperlink>
          </w:p>
        </w:tc>
      </w:tr>
      <w:tr w:rsidR="00D313DC" w14:paraId="0A63BBC8" w14:textId="77777777" w:rsidTr="00ED0A7E">
        <w:trPr>
          <w:trHeight w:val="9312"/>
        </w:trPr>
        <w:tc>
          <w:tcPr>
            <w:tcW w:w="10349" w:type="dxa"/>
          </w:tcPr>
          <w:p w14:paraId="448B27B3" w14:textId="04A1D9D6" w:rsidR="00B46770" w:rsidRPr="00B46770" w:rsidRDefault="00B46770" w:rsidP="00B46770">
            <w:pPr>
              <w:rPr>
                <w:rFonts w:ascii="Calibri" w:eastAsia="Calibri" w:hAnsi="Calibri" w:cs="Times New Roman"/>
                <w:sz w:val="20"/>
                <w:szCs w:val="20"/>
              </w:rPr>
            </w:pPr>
            <w:bookmarkStart w:id="1" w:name="_Hlk82431188"/>
            <w:r w:rsidRPr="00B46770">
              <w:rPr>
                <w:rFonts w:ascii="Calibri" w:eastAsia="Calibri" w:hAnsi="Calibri" w:cs="Times New Roman"/>
                <w:sz w:val="20"/>
                <w:szCs w:val="20"/>
              </w:rPr>
              <w:t>Her skal praksisveileder kommentere de enkelte punktene ved slutt</w:t>
            </w:r>
            <w:r w:rsidR="002A46C7">
              <w:rPr>
                <w:rFonts w:ascii="Calibri" w:eastAsia="Calibri" w:hAnsi="Calibri" w:cs="Times New Roman"/>
                <w:sz w:val="20"/>
                <w:szCs w:val="20"/>
              </w:rPr>
              <w:t>-</w:t>
            </w:r>
            <w:r w:rsidRPr="00B46770">
              <w:rPr>
                <w:rFonts w:ascii="Calibri" w:eastAsia="Calibri" w:hAnsi="Calibri" w:cs="Times New Roman"/>
                <w:sz w:val="20"/>
                <w:szCs w:val="20"/>
              </w:rPr>
              <w:t xml:space="preserve">evaluering. </w:t>
            </w:r>
          </w:p>
          <w:p w14:paraId="297ED34C" w14:textId="77777777" w:rsidR="00B46770" w:rsidRPr="00B46770" w:rsidRDefault="00B46770" w:rsidP="00B46770">
            <w:pPr>
              <w:suppressAutoHyphens/>
              <w:rPr>
                <w:rFonts w:ascii="Calibri" w:eastAsia="Times New Roman" w:hAnsi="Calibri" w:cs="Times New Roman"/>
                <w:sz w:val="20"/>
                <w:szCs w:val="20"/>
                <w:lang w:eastAsia="nb-NO"/>
              </w:rPr>
            </w:pPr>
            <w:r w:rsidRPr="00B46770">
              <w:rPr>
                <w:rFonts w:ascii="Calibri" w:eastAsia="Calibri" w:hAnsi="Calibri" w:cs="Times New Roman"/>
                <w:sz w:val="20"/>
                <w:szCs w:val="20"/>
              </w:rPr>
              <w:t xml:space="preserve">Ingen kommentarer kan krysses av. I </w:t>
            </w:r>
            <w:r w:rsidRPr="00B46770">
              <w:rPr>
                <w:rFonts w:ascii="Calibri" w:eastAsia="Calibri" w:hAnsi="Calibri" w:cs="Times New Roman"/>
                <w:b/>
                <w:sz w:val="20"/>
                <w:szCs w:val="20"/>
              </w:rPr>
              <w:t>kommentarfeltet</w:t>
            </w:r>
            <w:r w:rsidRPr="00B46770">
              <w:rPr>
                <w:rFonts w:ascii="Calibri" w:eastAsia="Calibri" w:hAnsi="Calibri" w:cs="Times New Roman"/>
                <w:sz w:val="20"/>
                <w:szCs w:val="20"/>
              </w:rPr>
              <w:t xml:space="preserve"> noteres eventuelle utfordringer som studentene i forhold til aktuelt punkt og hva han/hun må jobbe videre med.</w:t>
            </w:r>
            <w:r w:rsidRPr="00B46770">
              <w:rPr>
                <w:rFonts w:ascii="Times New Roman" w:eastAsia="Times New Roman" w:hAnsi="Times New Roman" w:cs="Times New Roman"/>
                <w:sz w:val="20"/>
                <w:szCs w:val="20"/>
                <w:lang w:eastAsia="nb-NO"/>
              </w:rPr>
              <w:t xml:space="preserve"> </w:t>
            </w:r>
            <w:r w:rsidRPr="00B46770">
              <w:rPr>
                <w:rFonts w:ascii="Calibri" w:eastAsia="Times New Roman" w:hAnsi="Calibri" w:cs="Times New Roman"/>
                <w:sz w:val="20"/>
                <w:szCs w:val="20"/>
                <w:lang w:eastAsia="nb-NO"/>
              </w:rPr>
              <w:t>Studenten skal levere skjemaet på Canvas innen 1 uke etter at praksis er avsluttet. Student og veileder bør ta kopi.</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0"/>
              <w:gridCol w:w="2268"/>
              <w:gridCol w:w="3969"/>
            </w:tblGrid>
            <w:tr w:rsidR="00B46770" w:rsidRPr="00B46770" w14:paraId="0358127E" w14:textId="77777777" w:rsidTr="00ED0A7E">
              <w:tc>
                <w:tcPr>
                  <w:tcW w:w="4370" w:type="dxa"/>
                  <w:tcBorders>
                    <w:top w:val="single" w:sz="4" w:space="0" w:color="auto"/>
                    <w:left w:val="single" w:sz="4" w:space="0" w:color="auto"/>
                    <w:bottom w:val="single" w:sz="4" w:space="0" w:color="auto"/>
                    <w:right w:val="single" w:sz="4" w:space="0" w:color="auto"/>
                  </w:tcBorders>
                  <w:shd w:val="clear" w:color="auto" w:fill="auto"/>
                  <w:hideMark/>
                </w:tcPr>
                <w:p w14:paraId="2DA5B4D9" w14:textId="77777777" w:rsidR="00B46770" w:rsidRPr="00B46770" w:rsidRDefault="00B46770" w:rsidP="00B46770">
                  <w:pPr>
                    <w:spacing w:after="0" w:line="240" w:lineRule="auto"/>
                    <w:rPr>
                      <w:rFonts w:ascii="Calibri" w:eastAsia="Calibri" w:hAnsi="Calibri" w:cs="Times New Roman"/>
                      <w:b/>
                      <w:sz w:val="28"/>
                      <w:szCs w:val="28"/>
                    </w:rPr>
                  </w:pPr>
                  <w:r w:rsidRPr="00B46770">
                    <w:rPr>
                      <w:rFonts w:ascii="Calibri" w:eastAsia="Calibri" w:hAnsi="Calibri" w:cs="Times New Roman"/>
                      <w:b/>
                      <w:sz w:val="28"/>
                      <w:szCs w:val="28"/>
                    </w:rPr>
                    <w:t>Skikkethetsvurdering</w:t>
                  </w:r>
                </w:p>
                <w:p w14:paraId="4917C691" w14:textId="77777777" w:rsidR="00B46770" w:rsidRPr="00B46770" w:rsidRDefault="00B46770" w:rsidP="00B46770">
                  <w:pPr>
                    <w:spacing w:after="0" w:line="240" w:lineRule="auto"/>
                    <w:rPr>
                      <w:rFonts w:ascii="Calibri" w:eastAsia="Calibri" w:hAnsi="Calibri" w:cs="Times New Roman"/>
                      <w:i/>
                    </w:rPr>
                  </w:pPr>
                  <w:r w:rsidRPr="00B46770">
                    <w:rPr>
                      <w:rFonts w:ascii="Calibri" w:eastAsia="Calibri" w:hAnsi="Calibri" w:cs="Times New Roman"/>
                      <w:i/>
                    </w:rPr>
                    <w:t>§4. Vurderingskriterier for helse- og sosialfagutdanningene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2996EF" w14:textId="77777777" w:rsidR="00B46770" w:rsidRPr="00B46770" w:rsidRDefault="00B46770" w:rsidP="00B46770">
                  <w:pPr>
                    <w:spacing w:after="0" w:line="240" w:lineRule="auto"/>
                    <w:rPr>
                      <w:rFonts w:ascii="Calibri" w:eastAsia="Calibri" w:hAnsi="Calibri" w:cs="Times New Roman"/>
                      <w:sz w:val="28"/>
                      <w:szCs w:val="28"/>
                    </w:rPr>
                  </w:pPr>
                  <w:r w:rsidRPr="00B46770">
                    <w:rPr>
                      <w:rFonts w:ascii="Calibri" w:eastAsia="Calibri" w:hAnsi="Calibri" w:cs="Times New Roman"/>
                      <w:sz w:val="28"/>
                      <w:szCs w:val="28"/>
                    </w:rPr>
                    <w:t>Ingen kommentar</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6902059" w14:textId="77777777" w:rsidR="00B46770" w:rsidRPr="00B46770" w:rsidRDefault="00B46770" w:rsidP="00B46770">
                  <w:pPr>
                    <w:spacing w:after="0" w:line="240" w:lineRule="auto"/>
                    <w:rPr>
                      <w:rFonts w:ascii="Calibri" w:eastAsia="Calibri" w:hAnsi="Calibri" w:cs="Times New Roman"/>
                      <w:b/>
                      <w:sz w:val="28"/>
                      <w:szCs w:val="28"/>
                    </w:rPr>
                  </w:pPr>
                  <w:r w:rsidRPr="00B46770">
                    <w:rPr>
                      <w:rFonts w:ascii="Calibri" w:eastAsia="Calibri" w:hAnsi="Calibri" w:cs="Times New Roman"/>
                      <w:b/>
                      <w:sz w:val="28"/>
                      <w:szCs w:val="28"/>
                    </w:rPr>
                    <w:t>Kommentar</w:t>
                  </w:r>
                </w:p>
                <w:p w14:paraId="2235C1C9" w14:textId="77777777" w:rsidR="00B46770" w:rsidRPr="00B46770" w:rsidRDefault="00B46770" w:rsidP="00B46770">
                  <w:pPr>
                    <w:spacing w:after="0" w:line="240" w:lineRule="auto"/>
                    <w:rPr>
                      <w:rFonts w:ascii="Calibri" w:eastAsia="Calibri" w:hAnsi="Calibri" w:cs="Times New Roman"/>
                    </w:rPr>
                  </w:pPr>
                  <w:r w:rsidRPr="00B46770">
                    <w:rPr>
                      <w:rFonts w:ascii="Calibri" w:eastAsia="Calibri" w:hAnsi="Calibri" w:cs="Times New Roman"/>
                    </w:rPr>
                    <w:t>Hva bør studenten jobbe videre med</w:t>
                  </w:r>
                </w:p>
              </w:tc>
            </w:tr>
            <w:tr w:rsidR="00B46770" w:rsidRPr="00B46770" w14:paraId="6B43CFB3" w14:textId="77777777" w:rsidTr="00ED0A7E">
              <w:tc>
                <w:tcPr>
                  <w:tcW w:w="4370" w:type="dxa"/>
                  <w:tcBorders>
                    <w:top w:val="single" w:sz="4" w:space="0" w:color="auto"/>
                    <w:left w:val="single" w:sz="4" w:space="0" w:color="auto"/>
                    <w:bottom w:val="single" w:sz="4" w:space="0" w:color="auto"/>
                    <w:right w:val="single" w:sz="4" w:space="0" w:color="auto"/>
                  </w:tcBorders>
                  <w:shd w:val="clear" w:color="auto" w:fill="auto"/>
                </w:tcPr>
                <w:p w14:paraId="64CA1069" w14:textId="77777777" w:rsidR="00B46770" w:rsidRPr="00B46770" w:rsidRDefault="00B46770" w:rsidP="00B46770">
                  <w:pPr>
                    <w:autoSpaceDE w:val="0"/>
                    <w:autoSpaceDN w:val="0"/>
                    <w:adjustRightInd w:val="0"/>
                    <w:spacing w:after="0" w:line="240" w:lineRule="auto"/>
                    <w:rPr>
                      <w:rFonts w:ascii="MyriadPro-Regular" w:eastAsia="Calibri" w:hAnsi="MyriadPro-Regular" w:cs="MyriadPro-Regular"/>
                    </w:rPr>
                  </w:pPr>
                  <w:r w:rsidRPr="00B46770">
                    <w:rPr>
                      <w:rFonts w:ascii="MyriadPro-Regular" w:eastAsia="Calibri" w:hAnsi="MyriadPro-Regular" w:cs="MyriadPro-Regular"/>
                      <w:b/>
                    </w:rPr>
                    <w:t>a.</w:t>
                  </w:r>
                  <w:r w:rsidRPr="00B46770">
                    <w:rPr>
                      <w:rFonts w:ascii="MyriadPro-Regular" w:eastAsia="Calibri" w:hAnsi="MyriadPro-Regular" w:cs="MyriadPro-Regular"/>
                    </w:rPr>
                    <w:t xml:space="preserve"> studenten viser manglende vilje eller evne til omsorg, forståelse og respekt for pasienter, klienter eller brukere.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E48587" w14:textId="77777777" w:rsidR="00B46770" w:rsidRPr="00B46770" w:rsidRDefault="00B46770" w:rsidP="00B46770">
                  <w:pPr>
                    <w:spacing w:after="0" w:line="240" w:lineRule="auto"/>
                    <w:rPr>
                      <w:rFonts w:ascii="Calibri" w:eastAsia="Calibri" w:hAnsi="Calibri"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7E36FC5" w14:textId="77777777" w:rsidR="00B46770" w:rsidRPr="00B46770" w:rsidRDefault="00B46770" w:rsidP="00B46770">
                  <w:pPr>
                    <w:spacing w:after="0" w:line="240" w:lineRule="auto"/>
                    <w:rPr>
                      <w:rFonts w:ascii="Calibri" w:eastAsia="Calibri" w:hAnsi="Calibri" w:cs="Times New Roman"/>
                    </w:rPr>
                  </w:pPr>
                </w:p>
              </w:tc>
            </w:tr>
            <w:tr w:rsidR="00B46770" w:rsidRPr="00B46770" w14:paraId="44E8C92D" w14:textId="77777777" w:rsidTr="00ED0A7E">
              <w:tc>
                <w:tcPr>
                  <w:tcW w:w="4370" w:type="dxa"/>
                  <w:tcBorders>
                    <w:top w:val="single" w:sz="4" w:space="0" w:color="auto"/>
                    <w:left w:val="single" w:sz="4" w:space="0" w:color="auto"/>
                    <w:bottom w:val="single" w:sz="4" w:space="0" w:color="auto"/>
                    <w:right w:val="single" w:sz="4" w:space="0" w:color="auto"/>
                  </w:tcBorders>
                  <w:shd w:val="clear" w:color="auto" w:fill="auto"/>
                </w:tcPr>
                <w:p w14:paraId="2383FF0A" w14:textId="77777777" w:rsidR="00B46770" w:rsidRPr="00B46770" w:rsidRDefault="00B46770" w:rsidP="00B46770">
                  <w:pPr>
                    <w:autoSpaceDE w:val="0"/>
                    <w:autoSpaceDN w:val="0"/>
                    <w:adjustRightInd w:val="0"/>
                    <w:spacing w:after="0" w:line="240" w:lineRule="auto"/>
                    <w:rPr>
                      <w:rFonts w:ascii="MyriadPro-Regular" w:eastAsia="Calibri" w:hAnsi="MyriadPro-Regular" w:cs="MyriadPro-Regular"/>
                    </w:rPr>
                  </w:pPr>
                  <w:r w:rsidRPr="00B46770">
                    <w:rPr>
                      <w:rFonts w:ascii="MyriadPro-Bold" w:eastAsia="Calibri" w:hAnsi="MyriadPro-Bold" w:cs="MyriadPro-Bold"/>
                      <w:b/>
                      <w:bCs/>
                    </w:rPr>
                    <w:t xml:space="preserve">b. </w:t>
                  </w:r>
                  <w:r w:rsidRPr="00B46770">
                    <w:rPr>
                      <w:rFonts w:ascii="MyriadPro-Regular" w:eastAsia="Calibri" w:hAnsi="MyriadPro-Regular" w:cs="MyriadPro-Regular"/>
                    </w:rPr>
                    <w:t>studenten viser manglende vilje eller evne til å samarbeide og etablere tillitsforhold og kommunisere med pasienter, klienter, brukere, pårørende og samarbeidspartnere.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9DBE399" w14:textId="77777777" w:rsidR="00B46770" w:rsidRPr="00B46770" w:rsidRDefault="00B46770" w:rsidP="00B46770">
                  <w:pPr>
                    <w:spacing w:after="0" w:line="240" w:lineRule="auto"/>
                    <w:rPr>
                      <w:rFonts w:ascii="Calibri" w:eastAsia="Calibri" w:hAnsi="Calibri"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B72A91" w14:textId="77777777" w:rsidR="00B46770" w:rsidRPr="00B46770" w:rsidRDefault="00B46770" w:rsidP="00B46770">
                  <w:pPr>
                    <w:spacing w:after="0" w:line="240" w:lineRule="auto"/>
                    <w:rPr>
                      <w:rFonts w:ascii="Calibri" w:eastAsia="Calibri" w:hAnsi="Calibri" w:cs="Times New Roman"/>
                    </w:rPr>
                  </w:pPr>
                </w:p>
              </w:tc>
            </w:tr>
            <w:tr w:rsidR="00B46770" w:rsidRPr="00B46770" w14:paraId="6764CCC8" w14:textId="77777777" w:rsidTr="00ED0A7E">
              <w:tc>
                <w:tcPr>
                  <w:tcW w:w="4370" w:type="dxa"/>
                  <w:tcBorders>
                    <w:top w:val="single" w:sz="4" w:space="0" w:color="auto"/>
                    <w:left w:val="single" w:sz="4" w:space="0" w:color="auto"/>
                    <w:bottom w:val="single" w:sz="4" w:space="0" w:color="auto"/>
                    <w:right w:val="single" w:sz="4" w:space="0" w:color="auto"/>
                  </w:tcBorders>
                  <w:shd w:val="clear" w:color="auto" w:fill="auto"/>
                </w:tcPr>
                <w:p w14:paraId="317AAEA5" w14:textId="77777777" w:rsidR="00B46770" w:rsidRPr="00B46770" w:rsidRDefault="00B46770" w:rsidP="00B46770">
                  <w:pPr>
                    <w:autoSpaceDE w:val="0"/>
                    <w:autoSpaceDN w:val="0"/>
                    <w:adjustRightInd w:val="0"/>
                    <w:spacing w:after="0" w:line="240" w:lineRule="auto"/>
                    <w:rPr>
                      <w:rFonts w:ascii="MyriadPro-Regular" w:eastAsia="Calibri" w:hAnsi="MyriadPro-Regular" w:cs="MyriadPro-Regular"/>
                    </w:rPr>
                  </w:pPr>
                  <w:r w:rsidRPr="00B46770">
                    <w:rPr>
                      <w:rFonts w:ascii="MyriadPro-Bold" w:eastAsia="Calibri" w:hAnsi="MyriadPro-Bold" w:cs="MyriadPro-Bold"/>
                      <w:b/>
                      <w:bCs/>
                    </w:rPr>
                    <w:t xml:space="preserve">c. </w:t>
                  </w:r>
                  <w:r w:rsidRPr="00B46770">
                    <w:rPr>
                      <w:rFonts w:ascii="MyriadPro-Regular" w:eastAsia="Calibri" w:hAnsi="MyriadPro-Regular" w:cs="MyriadPro-Regular"/>
                    </w:rPr>
                    <w:t>studenten viser truende eller krenkende atferd i studiesituasjonen.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8ACDFA" w14:textId="77777777" w:rsidR="00B46770" w:rsidRPr="00B46770" w:rsidRDefault="00B46770" w:rsidP="00B46770">
                  <w:pPr>
                    <w:spacing w:after="0" w:line="240" w:lineRule="auto"/>
                    <w:rPr>
                      <w:rFonts w:ascii="Calibri" w:eastAsia="Calibri" w:hAnsi="Calibri"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0CC816" w14:textId="77777777" w:rsidR="00B46770" w:rsidRPr="00B46770" w:rsidRDefault="00B46770" w:rsidP="00B46770">
                  <w:pPr>
                    <w:spacing w:after="0" w:line="240" w:lineRule="auto"/>
                    <w:rPr>
                      <w:rFonts w:ascii="Calibri" w:eastAsia="Calibri" w:hAnsi="Calibri" w:cs="Times New Roman"/>
                    </w:rPr>
                  </w:pPr>
                </w:p>
              </w:tc>
            </w:tr>
            <w:tr w:rsidR="00B46770" w:rsidRPr="00B46770" w14:paraId="58C5456D" w14:textId="77777777" w:rsidTr="00ED0A7E">
              <w:tc>
                <w:tcPr>
                  <w:tcW w:w="4370" w:type="dxa"/>
                  <w:tcBorders>
                    <w:top w:val="single" w:sz="4" w:space="0" w:color="auto"/>
                    <w:left w:val="single" w:sz="4" w:space="0" w:color="auto"/>
                    <w:bottom w:val="single" w:sz="4" w:space="0" w:color="auto"/>
                    <w:right w:val="single" w:sz="4" w:space="0" w:color="auto"/>
                  </w:tcBorders>
                  <w:shd w:val="clear" w:color="auto" w:fill="auto"/>
                </w:tcPr>
                <w:p w14:paraId="2110F7DD" w14:textId="77777777" w:rsidR="00B46770" w:rsidRPr="00B46770" w:rsidRDefault="00B46770" w:rsidP="00B46770">
                  <w:pPr>
                    <w:autoSpaceDE w:val="0"/>
                    <w:autoSpaceDN w:val="0"/>
                    <w:adjustRightInd w:val="0"/>
                    <w:spacing w:after="0" w:line="240" w:lineRule="auto"/>
                    <w:rPr>
                      <w:rFonts w:ascii="MyriadPro-Regular" w:eastAsia="Calibri" w:hAnsi="MyriadPro-Regular" w:cs="MyriadPro-Regular"/>
                    </w:rPr>
                  </w:pPr>
                  <w:r w:rsidRPr="00B46770">
                    <w:rPr>
                      <w:rFonts w:ascii="MyriadPro-Bold" w:eastAsia="Calibri" w:hAnsi="MyriadPro-Bold" w:cs="MyriadPro-Bold"/>
                      <w:b/>
                      <w:bCs/>
                    </w:rPr>
                    <w:t xml:space="preserve">d. </w:t>
                  </w:r>
                  <w:r w:rsidRPr="00B46770">
                    <w:rPr>
                      <w:rFonts w:ascii="MyriadPro-Regular" w:eastAsia="Calibri" w:hAnsi="MyriadPro-Regular" w:cs="MyriadPro-Regular"/>
                    </w:rPr>
                    <w:t>studenten misbruker rusmidler eller tilegner seg medikamenter på ulovlig vis.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019FA5" w14:textId="77777777" w:rsidR="00B46770" w:rsidRPr="00B46770" w:rsidRDefault="00B46770" w:rsidP="00B46770">
                  <w:pPr>
                    <w:spacing w:after="0" w:line="240" w:lineRule="auto"/>
                    <w:rPr>
                      <w:rFonts w:ascii="Calibri" w:eastAsia="Calibri" w:hAnsi="Calibri"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05645ED" w14:textId="77777777" w:rsidR="00B46770" w:rsidRPr="00B46770" w:rsidRDefault="00B46770" w:rsidP="00B46770">
                  <w:pPr>
                    <w:spacing w:after="0" w:line="240" w:lineRule="auto"/>
                    <w:rPr>
                      <w:rFonts w:ascii="Calibri" w:eastAsia="Calibri" w:hAnsi="Calibri" w:cs="Times New Roman"/>
                    </w:rPr>
                  </w:pPr>
                </w:p>
              </w:tc>
            </w:tr>
            <w:tr w:rsidR="00B46770" w:rsidRPr="00B46770" w14:paraId="07145E37" w14:textId="77777777" w:rsidTr="00ED0A7E">
              <w:tc>
                <w:tcPr>
                  <w:tcW w:w="4370" w:type="dxa"/>
                  <w:tcBorders>
                    <w:top w:val="single" w:sz="4" w:space="0" w:color="auto"/>
                    <w:left w:val="single" w:sz="4" w:space="0" w:color="auto"/>
                    <w:bottom w:val="single" w:sz="4" w:space="0" w:color="auto"/>
                    <w:right w:val="single" w:sz="4" w:space="0" w:color="auto"/>
                  </w:tcBorders>
                  <w:shd w:val="clear" w:color="auto" w:fill="auto"/>
                </w:tcPr>
                <w:p w14:paraId="23054682" w14:textId="77777777" w:rsidR="00B46770" w:rsidRPr="00B46770" w:rsidRDefault="00B46770" w:rsidP="00B46770">
                  <w:pPr>
                    <w:autoSpaceDE w:val="0"/>
                    <w:autoSpaceDN w:val="0"/>
                    <w:adjustRightInd w:val="0"/>
                    <w:spacing w:after="0" w:line="240" w:lineRule="auto"/>
                    <w:rPr>
                      <w:rFonts w:ascii="MyriadPro-Regular" w:eastAsia="Calibri" w:hAnsi="MyriadPro-Regular" w:cs="MyriadPro-Regular"/>
                    </w:rPr>
                  </w:pPr>
                  <w:r w:rsidRPr="00B46770">
                    <w:rPr>
                      <w:rFonts w:ascii="MyriadPro-Bold" w:eastAsia="Calibri" w:hAnsi="MyriadPro-Bold" w:cs="MyriadPro-Bold"/>
                      <w:b/>
                      <w:bCs/>
                    </w:rPr>
                    <w:t xml:space="preserve">e. </w:t>
                  </w:r>
                  <w:r w:rsidRPr="00B46770">
                    <w:rPr>
                      <w:rFonts w:ascii="MyriadPro-Regular" w:eastAsia="Calibri" w:hAnsi="MyriadPro-Regular" w:cs="MyriadPro-Regular"/>
                    </w:rPr>
                    <w:t>studenten har problemer av en slik art at han/hun fungerer svært dårlig i forhold til sine omgivelser.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6EAFE3" w14:textId="77777777" w:rsidR="00B46770" w:rsidRPr="00B46770" w:rsidRDefault="00B46770" w:rsidP="00B46770">
                  <w:pPr>
                    <w:spacing w:after="0" w:line="240" w:lineRule="auto"/>
                    <w:rPr>
                      <w:rFonts w:ascii="Calibri" w:eastAsia="Calibri" w:hAnsi="Calibri"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5E55F4" w14:textId="77777777" w:rsidR="00B46770" w:rsidRPr="00B46770" w:rsidRDefault="00B46770" w:rsidP="00B46770">
                  <w:pPr>
                    <w:spacing w:after="0" w:line="240" w:lineRule="auto"/>
                    <w:rPr>
                      <w:rFonts w:ascii="Calibri" w:eastAsia="Calibri" w:hAnsi="Calibri" w:cs="Times New Roman"/>
                    </w:rPr>
                  </w:pPr>
                </w:p>
              </w:tc>
            </w:tr>
            <w:tr w:rsidR="00B46770" w:rsidRPr="00B46770" w14:paraId="4036BD5D" w14:textId="77777777" w:rsidTr="00ED0A7E">
              <w:tc>
                <w:tcPr>
                  <w:tcW w:w="4370" w:type="dxa"/>
                  <w:tcBorders>
                    <w:top w:val="single" w:sz="4" w:space="0" w:color="auto"/>
                    <w:left w:val="single" w:sz="4" w:space="0" w:color="auto"/>
                    <w:bottom w:val="single" w:sz="4" w:space="0" w:color="auto"/>
                    <w:right w:val="single" w:sz="4" w:space="0" w:color="auto"/>
                  </w:tcBorders>
                  <w:shd w:val="clear" w:color="auto" w:fill="auto"/>
                </w:tcPr>
                <w:p w14:paraId="336F1F06" w14:textId="77777777" w:rsidR="00B46770" w:rsidRPr="00B46770" w:rsidRDefault="00B46770" w:rsidP="00B46770">
                  <w:pPr>
                    <w:autoSpaceDE w:val="0"/>
                    <w:autoSpaceDN w:val="0"/>
                    <w:adjustRightInd w:val="0"/>
                    <w:spacing w:after="0" w:line="240" w:lineRule="auto"/>
                    <w:rPr>
                      <w:rFonts w:ascii="MyriadPro-Regular" w:eastAsia="Calibri" w:hAnsi="MyriadPro-Regular" w:cs="MyriadPro-Regular"/>
                    </w:rPr>
                  </w:pPr>
                  <w:r w:rsidRPr="00B46770">
                    <w:rPr>
                      <w:rFonts w:ascii="MyriadPro-Bold" w:eastAsia="Calibri" w:hAnsi="MyriadPro-Bold" w:cs="MyriadPro-Bold"/>
                      <w:b/>
                      <w:bCs/>
                    </w:rPr>
                    <w:t xml:space="preserve">f. </w:t>
                  </w:r>
                  <w:r w:rsidRPr="00B46770">
                    <w:rPr>
                      <w:rFonts w:ascii="MyriadPro-Regular" w:eastAsia="Calibri" w:hAnsi="MyriadPro-Regular" w:cs="MyriadPro-Regular"/>
                    </w:rPr>
                    <w:t>studenten viser for liten grad av selvinnsikt i forbindelse med oppgaver i studiet og kommende yrkesrolle.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06081D" w14:textId="77777777" w:rsidR="00B46770" w:rsidRPr="00B46770" w:rsidRDefault="00B46770" w:rsidP="00B46770">
                  <w:pPr>
                    <w:spacing w:after="0" w:line="240" w:lineRule="auto"/>
                    <w:rPr>
                      <w:rFonts w:ascii="Calibri" w:eastAsia="Calibri" w:hAnsi="Calibri"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721FB3" w14:textId="77777777" w:rsidR="00B46770" w:rsidRPr="00B46770" w:rsidRDefault="00B46770" w:rsidP="00B46770">
                  <w:pPr>
                    <w:spacing w:after="0" w:line="240" w:lineRule="auto"/>
                    <w:rPr>
                      <w:rFonts w:ascii="Calibri" w:eastAsia="Calibri" w:hAnsi="Calibri" w:cs="Times New Roman"/>
                    </w:rPr>
                  </w:pPr>
                </w:p>
              </w:tc>
            </w:tr>
            <w:tr w:rsidR="00B46770" w:rsidRPr="00B46770" w14:paraId="6EF96E3C" w14:textId="77777777" w:rsidTr="00ED0A7E">
              <w:tc>
                <w:tcPr>
                  <w:tcW w:w="4370" w:type="dxa"/>
                  <w:tcBorders>
                    <w:top w:val="single" w:sz="4" w:space="0" w:color="auto"/>
                    <w:left w:val="single" w:sz="4" w:space="0" w:color="auto"/>
                    <w:bottom w:val="single" w:sz="4" w:space="0" w:color="auto"/>
                    <w:right w:val="single" w:sz="4" w:space="0" w:color="auto"/>
                  </w:tcBorders>
                  <w:shd w:val="clear" w:color="auto" w:fill="auto"/>
                </w:tcPr>
                <w:p w14:paraId="0F0B807D" w14:textId="77777777" w:rsidR="00B46770" w:rsidRPr="00B46770" w:rsidRDefault="00B46770" w:rsidP="00B46770">
                  <w:pPr>
                    <w:autoSpaceDE w:val="0"/>
                    <w:autoSpaceDN w:val="0"/>
                    <w:adjustRightInd w:val="0"/>
                    <w:spacing w:after="0" w:line="240" w:lineRule="auto"/>
                    <w:rPr>
                      <w:rFonts w:ascii="MyriadPro-Regular" w:eastAsia="Calibri" w:hAnsi="MyriadPro-Regular" w:cs="MyriadPro-Regular"/>
                    </w:rPr>
                  </w:pPr>
                  <w:r w:rsidRPr="00B46770">
                    <w:rPr>
                      <w:rFonts w:ascii="MyriadPro-Bold" w:eastAsia="Calibri" w:hAnsi="MyriadPro-Bold" w:cs="MyriadPro-Bold"/>
                      <w:b/>
                      <w:bCs/>
                    </w:rPr>
                    <w:t xml:space="preserve">g. </w:t>
                  </w:r>
                  <w:r w:rsidRPr="00B46770">
                    <w:rPr>
                      <w:rFonts w:ascii="MyriadPro-Regular" w:eastAsia="Calibri" w:hAnsi="MyriadPro-Regular" w:cs="MyriadPro-Regular"/>
                    </w:rPr>
                    <w:t>studenten viser uaktsomhet og uansvarlighet som kan medføre risiko for skade av pasienter, klienter eller brukere.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4CFDDF" w14:textId="77777777" w:rsidR="00B46770" w:rsidRPr="00B46770" w:rsidRDefault="00B46770" w:rsidP="00B46770">
                  <w:pPr>
                    <w:spacing w:after="0" w:line="240" w:lineRule="auto"/>
                    <w:rPr>
                      <w:rFonts w:ascii="Calibri" w:eastAsia="Calibri" w:hAnsi="Calibri"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B43245" w14:textId="77777777" w:rsidR="00B46770" w:rsidRPr="00B46770" w:rsidRDefault="00B46770" w:rsidP="00B46770">
                  <w:pPr>
                    <w:spacing w:after="0" w:line="240" w:lineRule="auto"/>
                    <w:rPr>
                      <w:rFonts w:ascii="Calibri" w:eastAsia="Calibri" w:hAnsi="Calibri" w:cs="Times New Roman"/>
                    </w:rPr>
                  </w:pPr>
                </w:p>
              </w:tc>
            </w:tr>
            <w:tr w:rsidR="00B46770" w:rsidRPr="00B46770" w14:paraId="3E298545" w14:textId="77777777" w:rsidTr="00ED0A7E">
              <w:tc>
                <w:tcPr>
                  <w:tcW w:w="4370" w:type="dxa"/>
                  <w:tcBorders>
                    <w:top w:val="single" w:sz="4" w:space="0" w:color="auto"/>
                    <w:left w:val="single" w:sz="4" w:space="0" w:color="auto"/>
                    <w:bottom w:val="single" w:sz="4" w:space="0" w:color="auto"/>
                    <w:right w:val="single" w:sz="4" w:space="0" w:color="auto"/>
                  </w:tcBorders>
                  <w:shd w:val="clear" w:color="auto" w:fill="auto"/>
                </w:tcPr>
                <w:p w14:paraId="7206E6A9" w14:textId="77777777" w:rsidR="00B46770" w:rsidRPr="00B46770" w:rsidRDefault="00B46770" w:rsidP="00B46770">
                  <w:pPr>
                    <w:autoSpaceDE w:val="0"/>
                    <w:autoSpaceDN w:val="0"/>
                    <w:adjustRightInd w:val="0"/>
                    <w:spacing w:after="0" w:line="240" w:lineRule="auto"/>
                    <w:rPr>
                      <w:rFonts w:ascii="MyriadPro-Regular" w:eastAsia="Calibri" w:hAnsi="MyriadPro-Regular" w:cs="MyriadPro-Regular"/>
                    </w:rPr>
                  </w:pPr>
                  <w:r w:rsidRPr="00B46770">
                    <w:rPr>
                      <w:rFonts w:ascii="MyriadPro-Bold" w:eastAsia="Calibri" w:hAnsi="MyriadPro-Bold" w:cs="MyriadPro-Bold"/>
                      <w:b/>
                      <w:bCs/>
                    </w:rPr>
                    <w:t xml:space="preserve">h. </w:t>
                  </w:r>
                  <w:r w:rsidRPr="00B46770">
                    <w:rPr>
                      <w:rFonts w:ascii="MyriadPro-Regular" w:eastAsia="Calibri" w:hAnsi="MyriadPro-Regular" w:cs="MyriadPro-Regular"/>
                    </w:rPr>
                    <w:t>studenten viser manglende vilje eller evne til å endre uakseptabel adferd i samsvar med veiledning.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CBCCC5" w14:textId="77777777" w:rsidR="00B46770" w:rsidRPr="00B46770" w:rsidRDefault="00B46770" w:rsidP="00B46770">
                  <w:pPr>
                    <w:spacing w:after="0" w:line="240" w:lineRule="auto"/>
                    <w:rPr>
                      <w:rFonts w:ascii="Calibri" w:eastAsia="Calibri" w:hAnsi="Calibri"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7B6048" w14:textId="77777777" w:rsidR="00B46770" w:rsidRPr="00B46770" w:rsidRDefault="00B46770" w:rsidP="00B46770">
                  <w:pPr>
                    <w:spacing w:after="0" w:line="240" w:lineRule="auto"/>
                    <w:rPr>
                      <w:rFonts w:ascii="Calibri" w:eastAsia="Calibri" w:hAnsi="Calibri" w:cs="Times New Roman"/>
                    </w:rPr>
                  </w:pPr>
                </w:p>
              </w:tc>
            </w:tr>
          </w:tbl>
          <w:bookmarkEnd w:id="1"/>
          <w:p w14:paraId="59EA7D1C" w14:textId="77777777" w:rsidR="00B46770" w:rsidRPr="00B46770" w:rsidRDefault="00B46770" w:rsidP="00B46770">
            <w:pPr>
              <w:suppressAutoHyphens/>
              <w:spacing w:line="240" w:lineRule="atLeast"/>
              <w:rPr>
                <w:rFonts w:ascii="Times New Roman" w:eastAsia="Times New Roman" w:hAnsi="Times New Roman" w:cs="Times New Roman"/>
                <w:b/>
                <w:bCs/>
                <w:sz w:val="24"/>
                <w:szCs w:val="24"/>
                <w:lang w:eastAsia="nb-NO"/>
              </w:rPr>
            </w:pPr>
            <w:r w:rsidRPr="00B46770">
              <w:rPr>
                <w:rFonts w:ascii="Times New Roman" w:eastAsia="Times New Roman" w:hAnsi="Times New Roman" w:cs="Times New Roman"/>
                <w:b/>
                <w:bCs/>
                <w:sz w:val="24"/>
                <w:szCs w:val="24"/>
                <w:lang w:eastAsia="nb-NO"/>
              </w:rPr>
              <w:tab/>
            </w:r>
          </w:p>
          <w:p w14:paraId="13CE7B3C" w14:textId="76ED8DD4" w:rsidR="00B46770" w:rsidRDefault="00B46770" w:rsidP="00B46770">
            <w:pPr>
              <w:suppressAutoHyphens/>
              <w:spacing w:line="240" w:lineRule="atLeast"/>
              <w:rPr>
                <w:rFonts w:ascii="Times New Roman" w:eastAsia="Times New Roman" w:hAnsi="Times New Roman" w:cs="Times New Roman"/>
                <w:b/>
                <w:bCs/>
                <w:sz w:val="24"/>
                <w:szCs w:val="24"/>
                <w:lang w:eastAsia="nb-NO"/>
              </w:rPr>
            </w:pPr>
          </w:p>
          <w:p w14:paraId="735A5B06" w14:textId="77777777" w:rsidR="00B46770" w:rsidRPr="00B46770" w:rsidRDefault="00B46770" w:rsidP="00B46770">
            <w:pPr>
              <w:suppressAutoHyphens/>
              <w:spacing w:line="240" w:lineRule="atLeast"/>
              <w:rPr>
                <w:rFonts w:ascii="Times New Roman" w:eastAsia="Times New Roman" w:hAnsi="Times New Roman" w:cs="Times New Roman"/>
                <w:b/>
                <w:bCs/>
                <w:sz w:val="24"/>
                <w:szCs w:val="24"/>
                <w:lang w:eastAsia="nb-NO"/>
              </w:rPr>
            </w:pPr>
            <w:r w:rsidRPr="00B46770">
              <w:rPr>
                <w:rFonts w:ascii="Times New Roman" w:eastAsia="Times New Roman" w:hAnsi="Times New Roman" w:cs="Times New Roman"/>
                <w:b/>
                <w:bCs/>
                <w:sz w:val="24"/>
                <w:szCs w:val="24"/>
                <w:lang w:eastAsia="nb-NO"/>
              </w:rPr>
              <w:t>………………………………………………..</w:t>
            </w:r>
          </w:p>
          <w:p w14:paraId="73226AAF" w14:textId="37B3C65B" w:rsidR="00ED0A7E" w:rsidRPr="00B46770" w:rsidRDefault="00B46770" w:rsidP="00B46770">
            <w:pPr>
              <w:suppressAutoHyphens/>
              <w:spacing w:line="240" w:lineRule="atLeast"/>
              <w:rPr>
                <w:rFonts w:ascii="Times New Roman" w:eastAsia="Times New Roman" w:hAnsi="Times New Roman" w:cs="Times New Roman"/>
                <w:b/>
                <w:bCs/>
                <w:sz w:val="24"/>
                <w:szCs w:val="24"/>
                <w:lang w:eastAsia="nb-NO"/>
              </w:rPr>
            </w:pPr>
            <w:r w:rsidRPr="00B46770">
              <w:rPr>
                <w:rFonts w:ascii="Times New Roman" w:eastAsia="Times New Roman" w:hAnsi="Times New Roman" w:cs="Times New Roman"/>
                <w:b/>
                <w:bCs/>
                <w:sz w:val="24"/>
                <w:szCs w:val="24"/>
                <w:lang w:eastAsia="nb-NO"/>
              </w:rPr>
              <w:t xml:space="preserve">Dato                    Veileder </w:t>
            </w:r>
          </w:p>
        </w:tc>
      </w:tr>
      <w:tr w:rsidR="00526C57" w14:paraId="7120B751" w14:textId="77777777" w:rsidTr="00D454C8">
        <w:trPr>
          <w:trHeight w:val="538"/>
        </w:trPr>
        <w:tc>
          <w:tcPr>
            <w:tcW w:w="10349" w:type="dxa"/>
            <w:hideMark/>
          </w:tcPr>
          <w:p w14:paraId="4D9BE804" w14:textId="7546BD81" w:rsidR="00526C57" w:rsidRDefault="00ED0A7E" w:rsidP="00E86670">
            <w:pPr>
              <w:rPr>
                <w:rFonts w:cstheme="minorHAnsi"/>
                <w:b/>
                <w:bCs/>
                <w:sz w:val="24"/>
                <w:szCs w:val="24"/>
              </w:rPr>
            </w:pPr>
            <w:r>
              <w:rPr>
                <w:rFonts w:ascii="Calibri" w:eastAsia="Times New Roman" w:hAnsi="Calibri" w:cs="Calibri"/>
                <w:lang w:eastAsia="nb-NO"/>
              </w:rPr>
              <w:t>Er det tvil om studenten er skikket</w:t>
            </w:r>
            <w:r w:rsidR="00526C57">
              <w:rPr>
                <w:rFonts w:ascii="Calibri" w:eastAsia="Times New Roman" w:hAnsi="Calibri" w:cs="Calibri"/>
                <w:lang w:eastAsia="nb-NO"/>
              </w:rPr>
              <w:t xml:space="preserve">?              </w:t>
            </w:r>
            <w:r>
              <w:rPr>
                <w:rFonts w:ascii="Calibri" w:eastAsia="Times New Roman" w:hAnsi="Calibri" w:cs="Calibri"/>
                <w:lang w:eastAsia="nb-NO"/>
              </w:rPr>
              <w:t xml:space="preserve">                                                      </w:t>
            </w:r>
            <w:r w:rsidR="00526C57">
              <w:rPr>
                <w:rFonts w:ascii="Calibri" w:eastAsia="Times New Roman" w:hAnsi="Calibri" w:cs="Calibri"/>
                <w:lang w:eastAsia="nb-NO"/>
              </w:rPr>
              <w:t xml:space="preserve">     </w:t>
            </w:r>
            <w:r w:rsidR="00526C57">
              <w:rPr>
                <w:rFonts w:ascii="Calibri" w:eastAsia="Times New Roman" w:hAnsi="Calibri" w:cs="Calibri"/>
                <w:sz w:val="24"/>
                <w:szCs w:val="24"/>
                <w:lang w:eastAsia="nb-NO"/>
              </w:rPr>
              <w:t>Ja   </w:t>
            </w:r>
            <w:r w:rsidR="00526C57">
              <w:rPr>
                <w:rFonts w:ascii="Segoe UI Symbol" w:eastAsia="Times New Roman" w:hAnsi="Segoe UI Symbol" w:cs="Segoe UI"/>
                <w:lang w:eastAsia="nb-NO"/>
              </w:rPr>
              <w:t>☐</w:t>
            </w:r>
            <w:r w:rsidR="00526C57">
              <w:rPr>
                <w:rFonts w:ascii="Calibri" w:eastAsia="Times New Roman" w:hAnsi="Calibri" w:cs="Calibri"/>
                <w:sz w:val="24"/>
                <w:szCs w:val="24"/>
                <w:lang w:eastAsia="nb-NO"/>
              </w:rPr>
              <w:t>                    Nei   </w:t>
            </w:r>
            <w:r w:rsidR="00526C57">
              <w:rPr>
                <w:rFonts w:ascii="Segoe UI Symbol" w:eastAsia="Times New Roman" w:hAnsi="Segoe UI Symbol" w:cs="Segoe UI"/>
                <w:lang w:eastAsia="nb-NO"/>
              </w:rPr>
              <w:t>☐</w:t>
            </w:r>
            <w:r w:rsidR="00526C57">
              <w:rPr>
                <w:rFonts w:ascii="Arial" w:eastAsia="Times New Roman" w:hAnsi="Arial" w:cs="Arial"/>
                <w:lang w:eastAsia="nb-NO"/>
              </w:rPr>
              <w:t> </w:t>
            </w:r>
          </w:p>
        </w:tc>
      </w:tr>
    </w:tbl>
    <w:p w14:paraId="0F25A4C7" w14:textId="77777777" w:rsidR="00526C57" w:rsidRDefault="00526C57" w:rsidP="00526C57">
      <w:pPr>
        <w:spacing w:after="0" w:line="240" w:lineRule="auto"/>
        <w:jc w:val="center"/>
        <w:rPr>
          <w:rFonts w:ascii="Times New Roman" w:eastAsia="Times New Roman" w:hAnsi="Times New Roman" w:cs="Times New Roman"/>
          <w:b/>
          <w:sz w:val="36"/>
          <w:szCs w:val="20"/>
          <w:lang w:eastAsia="nb-NO"/>
        </w:rPr>
      </w:pPr>
    </w:p>
    <w:p w14:paraId="50FA31DA" w14:textId="24516951" w:rsidR="00544C4B" w:rsidRPr="00354BC1" w:rsidRDefault="00544C4B" w:rsidP="00544C4B">
      <w:pPr>
        <w:spacing w:after="0" w:line="240" w:lineRule="auto"/>
        <w:rPr>
          <w:rFonts w:eastAsia="Times New Roman" w:cstheme="minorHAnsi"/>
          <w:sz w:val="24"/>
          <w:szCs w:val="20"/>
          <w:lang w:eastAsia="nb-NO"/>
        </w:rPr>
      </w:pPr>
      <w:r w:rsidRPr="00354BC1">
        <w:rPr>
          <w:rFonts w:eastAsia="Times New Roman" w:cstheme="minorHAnsi"/>
          <w:sz w:val="24"/>
          <w:szCs w:val="20"/>
          <w:lang w:eastAsia="nb-NO"/>
        </w:rPr>
        <w:lastRenderedPageBreak/>
        <w:t xml:space="preserve">Dato og signatur </w:t>
      </w:r>
      <w:r w:rsidR="00354BC1" w:rsidRPr="00354BC1">
        <w:rPr>
          <w:rFonts w:eastAsia="Times New Roman" w:cstheme="minorHAnsi"/>
          <w:sz w:val="24"/>
          <w:szCs w:val="20"/>
          <w:lang w:eastAsia="nb-NO"/>
        </w:rPr>
        <w:t>student</w:t>
      </w:r>
      <w:r w:rsidRPr="00354BC1">
        <w:rPr>
          <w:rFonts w:eastAsia="Times New Roman" w:cstheme="minorHAnsi"/>
          <w:sz w:val="24"/>
          <w:szCs w:val="20"/>
          <w:lang w:eastAsia="nb-NO"/>
        </w:rPr>
        <w:t>:</w:t>
      </w:r>
      <w:r w:rsidR="009324EC" w:rsidRPr="00354BC1">
        <w:rPr>
          <w:rFonts w:eastAsia="Times New Roman" w:cstheme="minorHAnsi"/>
          <w:sz w:val="24"/>
          <w:szCs w:val="20"/>
          <w:lang w:eastAsia="nb-NO"/>
        </w:rPr>
        <w:tab/>
      </w:r>
      <w:r w:rsidR="009324EC" w:rsidRPr="00354BC1">
        <w:rPr>
          <w:rFonts w:eastAsia="Times New Roman" w:cstheme="minorHAnsi"/>
          <w:sz w:val="24"/>
          <w:szCs w:val="20"/>
          <w:lang w:eastAsia="nb-NO"/>
        </w:rPr>
        <w:tab/>
        <w:t xml:space="preserve"> </w:t>
      </w:r>
      <w:r w:rsidRPr="00354BC1">
        <w:rPr>
          <w:rFonts w:eastAsia="Times New Roman" w:cstheme="minorHAnsi"/>
          <w:sz w:val="24"/>
          <w:szCs w:val="20"/>
          <w:lang w:eastAsia="nb-NO"/>
        </w:rPr>
        <w:t>_____________________________</w:t>
      </w:r>
    </w:p>
    <w:p w14:paraId="4E3BF705" w14:textId="6D804FB5" w:rsidR="009324EC" w:rsidRPr="00354BC1" w:rsidRDefault="009324EC" w:rsidP="00544C4B">
      <w:pPr>
        <w:spacing w:after="0" w:line="240" w:lineRule="auto"/>
        <w:rPr>
          <w:rFonts w:eastAsia="Times New Roman" w:cstheme="minorHAnsi"/>
          <w:sz w:val="24"/>
          <w:szCs w:val="20"/>
          <w:lang w:eastAsia="nb-NO"/>
        </w:rPr>
      </w:pPr>
    </w:p>
    <w:p w14:paraId="02CA963F" w14:textId="77777777" w:rsidR="00ED0A7E" w:rsidRDefault="009324EC" w:rsidP="00ED0A7E">
      <w:pPr>
        <w:spacing w:after="0" w:line="240" w:lineRule="auto"/>
        <w:rPr>
          <w:rFonts w:eastAsia="Times New Roman" w:cstheme="minorHAnsi"/>
          <w:sz w:val="24"/>
          <w:szCs w:val="20"/>
          <w:lang w:eastAsia="nb-NO"/>
        </w:rPr>
      </w:pPr>
      <w:r w:rsidRPr="00354BC1">
        <w:rPr>
          <w:rFonts w:eastAsia="Times New Roman" w:cstheme="minorHAnsi"/>
          <w:sz w:val="24"/>
          <w:szCs w:val="20"/>
          <w:lang w:eastAsia="nb-NO"/>
        </w:rPr>
        <w:t xml:space="preserve">Dato og signatur </w:t>
      </w:r>
      <w:r w:rsidR="00354BC1" w:rsidRPr="00354BC1">
        <w:rPr>
          <w:rFonts w:eastAsia="Times New Roman" w:cstheme="minorHAnsi"/>
          <w:sz w:val="24"/>
          <w:szCs w:val="20"/>
          <w:lang w:eastAsia="nb-NO"/>
        </w:rPr>
        <w:t>praksisveileder</w:t>
      </w:r>
      <w:r w:rsidRPr="00354BC1">
        <w:rPr>
          <w:rFonts w:eastAsia="Times New Roman" w:cstheme="minorHAnsi"/>
          <w:sz w:val="24"/>
          <w:szCs w:val="20"/>
          <w:lang w:eastAsia="nb-NO"/>
        </w:rPr>
        <w:t>:</w:t>
      </w:r>
      <w:r w:rsidRPr="00354BC1">
        <w:rPr>
          <w:rFonts w:eastAsia="Times New Roman" w:cstheme="minorHAnsi"/>
          <w:sz w:val="24"/>
          <w:szCs w:val="20"/>
          <w:lang w:eastAsia="nb-NO"/>
        </w:rPr>
        <w:tab/>
        <w:t xml:space="preserve"> _______________________</w:t>
      </w:r>
      <w:r w:rsidR="00354BC1" w:rsidRPr="00354BC1">
        <w:rPr>
          <w:rFonts w:eastAsia="Times New Roman" w:cstheme="minorHAnsi"/>
          <w:sz w:val="24"/>
          <w:szCs w:val="20"/>
          <w:lang w:eastAsia="nb-NO"/>
        </w:rPr>
        <w:t>______</w:t>
      </w:r>
    </w:p>
    <w:p w14:paraId="6942A4D3" w14:textId="77777777" w:rsidR="00ED0A7E" w:rsidRDefault="00ED0A7E" w:rsidP="00ED0A7E">
      <w:pPr>
        <w:spacing w:after="0" w:line="240" w:lineRule="auto"/>
        <w:rPr>
          <w:rFonts w:cstheme="minorHAnsi"/>
          <w:sz w:val="24"/>
        </w:rPr>
      </w:pPr>
    </w:p>
    <w:p w14:paraId="1AF77672" w14:textId="59CF62D9" w:rsidR="00E86115" w:rsidRPr="00ED0A7E" w:rsidRDefault="005F613F" w:rsidP="00ED0A7E">
      <w:pPr>
        <w:spacing w:after="0" w:line="240" w:lineRule="auto"/>
        <w:rPr>
          <w:rFonts w:eastAsia="Times New Roman" w:cstheme="minorHAnsi"/>
          <w:sz w:val="24"/>
          <w:szCs w:val="20"/>
          <w:lang w:eastAsia="nb-NO"/>
        </w:rPr>
      </w:pPr>
      <w:r>
        <w:rPr>
          <w:rFonts w:cstheme="minorHAnsi"/>
          <w:sz w:val="24"/>
        </w:rPr>
        <w:t xml:space="preserve">Studenten er ansvarlig for å laste opp skjemaet i </w:t>
      </w:r>
      <w:proofErr w:type="spellStart"/>
      <w:r>
        <w:rPr>
          <w:rFonts w:cstheme="minorHAnsi"/>
          <w:sz w:val="24"/>
        </w:rPr>
        <w:t>WISEflow</w:t>
      </w:r>
      <w:proofErr w:type="spellEnd"/>
      <w:r>
        <w:rPr>
          <w:rFonts w:cstheme="minorHAnsi"/>
          <w:sz w:val="24"/>
        </w:rPr>
        <w:t xml:space="preserve"> innen en uke etter praksisslutt. Kontaktlærer registrerer resultat av vurderingen i </w:t>
      </w:r>
      <w:proofErr w:type="spellStart"/>
      <w:r>
        <w:rPr>
          <w:rFonts w:cstheme="minorHAnsi"/>
          <w:sz w:val="24"/>
        </w:rPr>
        <w:t>WISEflow</w:t>
      </w:r>
      <w:proofErr w:type="spellEnd"/>
      <w:r>
        <w:rPr>
          <w:rFonts w:cstheme="minorHAnsi"/>
          <w:sz w:val="24"/>
        </w:rPr>
        <w:t xml:space="preserve"> innen to uker etter praksisslutt.  Sensur registreres i </w:t>
      </w:r>
      <w:proofErr w:type="spellStart"/>
      <w:r>
        <w:rPr>
          <w:rFonts w:cstheme="minorHAnsi"/>
          <w:sz w:val="24"/>
        </w:rPr>
        <w:t>StudentWeb</w:t>
      </w:r>
      <w:proofErr w:type="spellEnd"/>
      <w:r>
        <w:rPr>
          <w:rFonts w:cstheme="minorHAnsi"/>
          <w:sz w:val="24"/>
        </w:rPr>
        <w:t xml:space="preserve"> 3 uker etter avsluttet praksisperiode.</w:t>
      </w:r>
      <w:r w:rsidR="00ED0A7E">
        <w:rPr>
          <w:rFonts w:cstheme="minorHAnsi"/>
          <w:sz w:val="24"/>
        </w:rPr>
        <w:t xml:space="preserve"> </w:t>
      </w:r>
    </w:p>
    <w:sectPr w:rsidR="00E86115" w:rsidRPr="00ED0A7E" w:rsidSect="00AD6D70">
      <w:headerReference w:type="default"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10BD" w14:textId="77777777" w:rsidR="007E4C9C" w:rsidRDefault="007E4C9C" w:rsidP="006452E0">
      <w:pPr>
        <w:spacing w:after="0" w:line="240" w:lineRule="auto"/>
      </w:pPr>
      <w:r>
        <w:separator/>
      </w:r>
    </w:p>
  </w:endnote>
  <w:endnote w:type="continuationSeparator" w:id="0">
    <w:p w14:paraId="2A6F0047" w14:textId="77777777" w:rsidR="007E4C9C" w:rsidRDefault="007E4C9C" w:rsidP="0064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063985"/>
      <w:docPartObj>
        <w:docPartGallery w:val="Page Numbers (Bottom of Page)"/>
        <w:docPartUnique/>
      </w:docPartObj>
    </w:sdtPr>
    <w:sdtEndPr/>
    <w:sdtContent>
      <w:p w14:paraId="7FA6EB36" w14:textId="5080D2E9" w:rsidR="009B1A0A" w:rsidRDefault="009B1A0A">
        <w:pPr>
          <w:pStyle w:val="Bunntekst"/>
        </w:pPr>
        <w:r>
          <w:fldChar w:fldCharType="begin"/>
        </w:r>
        <w:r>
          <w:instrText>PAGE   \* MERGEFORMAT</w:instrText>
        </w:r>
        <w:r>
          <w:fldChar w:fldCharType="separate"/>
        </w:r>
        <w:r>
          <w:t>2</w:t>
        </w:r>
        <w:r>
          <w:fldChar w:fldCharType="end"/>
        </w:r>
      </w:p>
    </w:sdtContent>
  </w:sdt>
  <w:p w14:paraId="65CE0AF1" w14:textId="77777777" w:rsidR="009B1A0A" w:rsidRDefault="009B1A0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9957" w14:textId="77777777" w:rsidR="007E4C9C" w:rsidRDefault="007E4C9C" w:rsidP="006452E0">
      <w:pPr>
        <w:spacing w:after="0" w:line="240" w:lineRule="auto"/>
      </w:pPr>
      <w:r>
        <w:separator/>
      </w:r>
    </w:p>
  </w:footnote>
  <w:footnote w:type="continuationSeparator" w:id="0">
    <w:p w14:paraId="54FD8C89" w14:textId="77777777" w:rsidR="007E4C9C" w:rsidRDefault="007E4C9C" w:rsidP="00645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4CCE" w14:textId="00C970DC" w:rsidR="006452E0" w:rsidRDefault="006452E0">
    <w:pPr>
      <w:pStyle w:val="Topptekst"/>
      <w:rPr>
        <w:rFonts w:ascii="Times New Roman" w:eastAsia="Times New Roman" w:hAnsi="Times New Roman" w:cs="Times New Roman"/>
        <w:noProof/>
        <w:sz w:val="20"/>
        <w:szCs w:val="20"/>
        <w:lang w:eastAsia="nb-NO"/>
      </w:rPr>
    </w:pPr>
    <w:r w:rsidRPr="00544C4B">
      <w:rPr>
        <w:rFonts w:ascii="Times New Roman" w:eastAsia="Times New Roman" w:hAnsi="Times New Roman" w:cs="Times New Roman"/>
        <w:noProof/>
        <w:sz w:val="20"/>
        <w:szCs w:val="20"/>
        <w:lang w:eastAsia="nb-NO"/>
      </w:rPr>
      <w:drawing>
        <wp:anchor distT="0" distB="0" distL="114300" distR="114300" simplePos="0" relativeHeight="251659264" behindDoc="0" locked="0" layoutInCell="1" allowOverlap="1" wp14:anchorId="4AFB54F4" wp14:editId="26F6F4DA">
          <wp:simplePos x="0" y="0"/>
          <wp:positionH relativeFrom="column">
            <wp:posOffset>0</wp:posOffset>
          </wp:positionH>
          <wp:positionV relativeFrom="paragraph">
            <wp:posOffset>-635</wp:posOffset>
          </wp:positionV>
          <wp:extent cx="1514475" cy="396939"/>
          <wp:effectExtent l="0" t="0" r="0" b="3175"/>
          <wp:wrapNone/>
          <wp:docPr id="1" name="Bilde 1" descr="HV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HV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646" cy="3982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A97AC" w14:textId="421EE80E" w:rsidR="006452E0" w:rsidRDefault="006452E0">
    <w:pPr>
      <w:pStyle w:val="Topptekst"/>
      <w:rPr>
        <w:rFonts w:ascii="Times New Roman" w:eastAsia="Times New Roman" w:hAnsi="Times New Roman" w:cs="Times New Roman"/>
        <w:noProof/>
        <w:sz w:val="20"/>
        <w:szCs w:val="20"/>
        <w:lang w:eastAsia="nb-NO"/>
      </w:rPr>
    </w:pPr>
  </w:p>
  <w:p w14:paraId="36B94112" w14:textId="7C021D29" w:rsidR="006452E0" w:rsidRDefault="006452E0">
    <w:pPr>
      <w:pStyle w:val="Topptekst"/>
      <w:rPr>
        <w:rFonts w:ascii="Times New Roman" w:eastAsia="Times New Roman" w:hAnsi="Times New Roman" w:cs="Times New Roman"/>
        <w:noProof/>
        <w:sz w:val="20"/>
        <w:szCs w:val="20"/>
        <w:lang w:eastAsia="nb-NO"/>
      </w:rPr>
    </w:pPr>
  </w:p>
  <w:p w14:paraId="5B23A04C" w14:textId="0046BCA1" w:rsidR="006452E0" w:rsidRPr="006452E0" w:rsidRDefault="006452E0">
    <w:pPr>
      <w:pStyle w:val="Topptekst"/>
      <w:rPr>
        <w:rFonts w:ascii="Times New Roman" w:eastAsia="Times New Roman" w:hAnsi="Times New Roman" w:cs="Times New Roman"/>
        <w:noProof/>
        <w:sz w:val="20"/>
        <w:szCs w:val="20"/>
        <w:lang w:eastAsia="nb-NO"/>
      </w:rPr>
    </w:pPr>
    <w:r>
      <w:rPr>
        <w:rFonts w:ascii="Times New Roman" w:eastAsia="Times New Roman" w:hAnsi="Times New Roman" w:cs="Times New Roman"/>
        <w:noProof/>
        <w:sz w:val="20"/>
        <w:szCs w:val="20"/>
        <w:lang w:eastAsia="nb-NO"/>
      </w:rPr>
      <w:t>Institutt for helse og funksjon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03598"/>
    <w:multiLevelType w:val="hybridMultilevel"/>
    <w:tmpl w:val="69F2EA4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5E90D7C"/>
    <w:multiLevelType w:val="hybridMultilevel"/>
    <w:tmpl w:val="0172D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93788858">
    <w:abstractNumId w:val="0"/>
  </w:num>
  <w:num w:numId="2" w16cid:durableId="1537769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4B"/>
    <w:rsid w:val="00086230"/>
    <w:rsid w:val="000C175C"/>
    <w:rsid w:val="001410E0"/>
    <w:rsid w:val="001A6542"/>
    <w:rsid w:val="00257CB3"/>
    <w:rsid w:val="002A46C7"/>
    <w:rsid w:val="00332BD4"/>
    <w:rsid w:val="00354BC1"/>
    <w:rsid w:val="00363606"/>
    <w:rsid w:val="00393DBA"/>
    <w:rsid w:val="003A60AE"/>
    <w:rsid w:val="00405798"/>
    <w:rsid w:val="004C54EF"/>
    <w:rsid w:val="00526C57"/>
    <w:rsid w:val="00544C4B"/>
    <w:rsid w:val="005852F3"/>
    <w:rsid w:val="005D4A3B"/>
    <w:rsid w:val="005F613F"/>
    <w:rsid w:val="006452E0"/>
    <w:rsid w:val="006D671E"/>
    <w:rsid w:val="007E4C9C"/>
    <w:rsid w:val="009324EC"/>
    <w:rsid w:val="009B1A0A"/>
    <w:rsid w:val="009D3560"/>
    <w:rsid w:val="00A606C2"/>
    <w:rsid w:val="00A760E1"/>
    <w:rsid w:val="00AD6D70"/>
    <w:rsid w:val="00B46770"/>
    <w:rsid w:val="00C2247A"/>
    <w:rsid w:val="00D313DC"/>
    <w:rsid w:val="00D32AB8"/>
    <w:rsid w:val="00D454C8"/>
    <w:rsid w:val="00E21277"/>
    <w:rsid w:val="00E86115"/>
    <w:rsid w:val="00E94F47"/>
    <w:rsid w:val="00EA5252"/>
    <w:rsid w:val="00ED0A7E"/>
    <w:rsid w:val="00F2546F"/>
    <w:rsid w:val="00F8018B"/>
    <w:rsid w:val="00FC5D29"/>
    <w:rsid w:val="00FD14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435D"/>
  <w15:chartTrackingRefBased/>
  <w15:docId w15:val="{87FF7302-7D67-4D02-B077-9C22084A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D6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D32AB8"/>
    <w:rPr>
      <w:color w:val="0563C1" w:themeColor="hyperlink"/>
      <w:u w:val="single"/>
    </w:rPr>
  </w:style>
  <w:style w:type="character" w:styleId="Ulstomtale">
    <w:name w:val="Unresolved Mention"/>
    <w:basedOn w:val="Standardskriftforavsnitt"/>
    <w:uiPriority w:val="99"/>
    <w:semiHidden/>
    <w:unhideWhenUsed/>
    <w:rsid w:val="00D32AB8"/>
    <w:rPr>
      <w:color w:val="605E5C"/>
      <w:shd w:val="clear" w:color="auto" w:fill="E1DFDD"/>
    </w:rPr>
  </w:style>
  <w:style w:type="paragraph" w:styleId="Topptekst">
    <w:name w:val="header"/>
    <w:basedOn w:val="Normal"/>
    <w:link w:val="TopptekstTegn"/>
    <w:uiPriority w:val="99"/>
    <w:unhideWhenUsed/>
    <w:rsid w:val="006452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52E0"/>
  </w:style>
  <w:style w:type="paragraph" w:styleId="Bunntekst">
    <w:name w:val="footer"/>
    <w:basedOn w:val="Normal"/>
    <w:link w:val="BunntekstTegn"/>
    <w:uiPriority w:val="99"/>
    <w:unhideWhenUsed/>
    <w:rsid w:val="006452E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52E0"/>
  </w:style>
  <w:style w:type="paragraph" w:styleId="Ingenmellomrom">
    <w:name w:val="No Spacing"/>
    <w:uiPriority w:val="1"/>
    <w:qFormat/>
    <w:rsid w:val="006452E0"/>
    <w:pPr>
      <w:spacing w:after="0" w:line="240" w:lineRule="auto"/>
    </w:pPr>
    <w:rPr>
      <w:lang w:val="nn-NO"/>
    </w:rPr>
  </w:style>
  <w:style w:type="character" w:styleId="Merknadsreferanse">
    <w:name w:val="annotation reference"/>
    <w:basedOn w:val="Standardskriftforavsnitt"/>
    <w:uiPriority w:val="99"/>
    <w:semiHidden/>
    <w:unhideWhenUsed/>
    <w:rsid w:val="001410E0"/>
    <w:rPr>
      <w:sz w:val="16"/>
      <w:szCs w:val="16"/>
    </w:rPr>
  </w:style>
  <w:style w:type="paragraph" w:styleId="Merknadstekst">
    <w:name w:val="annotation text"/>
    <w:basedOn w:val="Normal"/>
    <w:link w:val="MerknadstekstTegn"/>
    <w:uiPriority w:val="99"/>
    <w:semiHidden/>
    <w:unhideWhenUsed/>
    <w:rsid w:val="001410E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410E0"/>
    <w:rPr>
      <w:sz w:val="20"/>
      <w:szCs w:val="20"/>
    </w:rPr>
  </w:style>
  <w:style w:type="paragraph" w:styleId="Kommentaremne">
    <w:name w:val="annotation subject"/>
    <w:basedOn w:val="Merknadstekst"/>
    <w:next w:val="Merknadstekst"/>
    <w:link w:val="KommentaremneTegn"/>
    <w:uiPriority w:val="99"/>
    <w:semiHidden/>
    <w:unhideWhenUsed/>
    <w:rsid w:val="001410E0"/>
    <w:rPr>
      <w:b/>
      <w:bCs/>
    </w:rPr>
  </w:style>
  <w:style w:type="character" w:customStyle="1" w:styleId="KommentaremneTegn">
    <w:name w:val="Kommentaremne Tegn"/>
    <w:basedOn w:val="MerknadstekstTegn"/>
    <w:link w:val="Kommentaremne"/>
    <w:uiPriority w:val="99"/>
    <w:semiHidden/>
    <w:rsid w:val="001410E0"/>
    <w:rPr>
      <w:b/>
      <w:bCs/>
      <w:sz w:val="20"/>
      <w:szCs w:val="20"/>
    </w:rPr>
  </w:style>
  <w:style w:type="paragraph" w:styleId="Bobletekst">
    <w:name w:val="Balloon Text"/>
    <w:basedOn w:val="Normal"/>
    <w:link w:val="BobletekstTegn"/>
    <w:uiPriority w:val="99"/>
    <w:semiHidden/>
    <w:unhideWhenUsed/>
    <w:rsid w:val="00B4677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46770"/>
    <w:rPr>
      <w:rFonts w:ascii="Segoe UI" w:hAnsi="Segoe UI" w:cs="Segoe UI"/>
      <w:sz w:val="18"/>
      <w:szCs w:val="18"/>
    </w:rPr>
  </w:style>
  <w:style w:type="table" w:customStyle="1" w:styleId="Tabellrutenett4">
    <w:name w:val="Tabellrutenett4"/>
    <w:basedOn w:val="Vanligtabell"/>
    <w:next w:val="Tabellrutenett"/>
    <w:uiPriority w:val="39"/>
    <w:rsid w:val="002A46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vl.no/student/skikkavurdering/" TargetMode="External"/><Relationship Id="rId3" Type="http://schemas.openxmlformats.org/officeDocument/2006/relationships/settings" Target="settings.xml"/><Relationship Id="rId7" Type="http://schemas.openxmlformats.org/officeDocument/2006/relationships/hyperlink" Target="https://www.hvl.no/student/praksis/helseogsosial/ikke-bestatt-praks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1297</Words>
  <Characters>6879</Characters>
  <Application>Microsoft Office Word</Application>
  <DocSecurity>4</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Unni Vågstøl</dc:creator>
  <cp:keywords/>
  <dc:description/>
  <cp:lastModifiedBy>Alexandra Reksten Tufteland</cp:lastModifiedBy>
  <cp:revision>2</cp:revision>
  <dcterms:created xsi:type="dcterms:W3CDTF">2023-02-14T12:30:00Z</dcterms:created>
  <dcterms:modified xsi:type="dcterms:W3CDTF">2023-02-14T12:30:00Z</dcterms:modified>
</cp:coreProperties>
</file>